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71" w:rsidRPr="007B30E4" w:rsidRDefault="00193AE8" w:rsidP="00225A96">
      <w:pPr>
        <w:spacing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7B30E4">
        <w:rPr>
          <w:rFonts w:ascii="Arial" w:hAnsi="Arial" w:cs="Arial"/>
          <w:i/>
          <w:sz w:val="18"/>
          <w:szCs w:val="18"/>
          <w:u w:val="single"/>
        </w:rPr>
        <w:t>COMUNICATO STAMPA</w:t>
      </w:r>
    </w:p>
    <w:p w:rsidR="00C614DA" w:rsidRPr="000A38DB" w:rsidRDefault="00C614DA" w:rsidP="00C614D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Agire informati… ecco la chiave per adempiere con successo agli obblighi </w:t>
      </w:r>
      <w:r w:rsidR="00635E59">
        <w:rPr>
          <w:rFonts w:ascii="Arial" w:hAnsi="Arial" w:cs="Arial"/>
          <w:b/>
          <w:sz w:val="18"/>
          <w:szCs w:val="18"/>
        </w:rPr>
        <w:t>imposti</w:t>
      </w:r>
      <w:r>
        <w:rPr>
          <w:rFonts w:ascii="Arial" w:hAnsi="Arial" w:cs="Arial"/>
          <w:b/>
          <w:sz w:val="18"/>
          <w:szCs w:val="18"/>
        </w:rPr>
        <w:t xml:space="preserve"> dal DL.102/14.</w:t>
      </w:r>
    </w:p>
    <w:p w:rsidR="00C614DA" w:rsidRDefault="00C614DA" w:rsidP="00225A9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93AE8" w:rsidRPr="000A38DB" w:rsidRDefault="00193AE8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32CD7" w:rsidRPr="000A38DB" w:rsidRDefault="009B6972" w:rsidP="00225A9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41915">
        <w:rPr>
          <w:rFonts w:ascii="Arial" w:hAnsi="Arial" w:cs="Arial"/>
          <w:b/>
          <w:sz w:val="18"/>
          <w:szCs w:val="18"/>
        </w:rPr>
        <w:t>Obbligo di contabilizzazione del calore e termoregolazione, a che punto siamo? Cosa è stato fatto? Cosa ci aspetta per il 2016?</w:t>
      </w:r>
      <w:r>
        <w:rPr>
          <w:rFonts w:ascii="Arial" w:hAnsi="Arial" w:cs="Arial"/>
          <w:sz w:val="18"/>
          <w:szCs w:val="18"/>
        </w:rPr>
        <w:t xml:space="preserve"> </w:t>
      </w:r>
      <w:r w:rsidRPr="00D41915">
        <w:rPr>
          <w:rFonts w:ascii="Arial" w:hAnsi="Arial" w:cs="Arial"/>
          <w:sz w:val="18"/>
          <w:szCs w:val="18"/>
        </w:rPr>
        <w:t>Oggi in Italia si riaccendono i primi impianti di riscaldamento ed</w:t>
      </w:r>
      <w:r w:rsidRPr="00D41915">
        <w:rPr>
          <w:rFonts w:ascii="Arial" w:hAnsi="Arial" w:cs="Arial"/>
          <w:i/>
          <w:sz w:val="18"/>
          <w:szCs w:val="18"/>
          <w:u w:val="single"/>
        </w:rPr>
        <w:t xml:space="preserve"> è quindi il momento ideale per fare </w:t>
      </w:r>
      <w:r w:rsidR="00D41915">
        <w:rPr>
          <w:rFonts w:ascii="Arial" w:hAnsi="Arial" w:cs="Arial"/>
          <w:i/>
          <w:sz w:val="18"/>
          <w:szCs w:val="18"/>
          <w:u w:val="single"/>
        </w:rPr>
        <w:t>una</w:t>
      </w:r>
      <w:r w:rsidRPr="00D41915">
        <w:rPr>
          <w:rFonts w:ascii="Arial" w:hAnsi="Arial" w:cs="Arial"/>
          <w:i/>
          <w:sz w:val="18"/>
          <w:szCs w:val="18"/>
          <w:u w:val="single"/>
        </w:rPr>
        <w:t xml:space="preserve"> riflessione sul DL. 102/14</w:t>
      </w:r>
      <w:r>
        <w:rPr>
          <w:rFonts w:ascii="Arial" w:hAnsi="Arial" w:cs="Arial"/>
          <w:sz w:val="18"/>
          <w:szCs w:val="18"/>
        </w:rPr>
        <w:t xml:space="preserve">. </w:t>
      </w:r>
      <w:r w:rsidR="00F202C0" w:rsidRPr="00D41915">
        <w:rPr>
          <w:rFonts w:ascii="Arial" w:hAnsi="Arial" w:cs="Arial"/>
          <w:sz w:val="18"/>
          <w:szCs w:val="18"/>
        </w:rPr>
        <w:t>Manuel Moro</w:t>
      </w:r>
      <w:r w:rsidR="00F202C0">
        <w:rPr>
          <w:rFonts w:ascii="Arial" w:hAnsi="Arial" w:cs="Arial"/>
          <w:sz w:val="18"/>
          <w:szCs w:val="18"/>
        </w:rPr>
        <w:t xml:space="preserve">, amministratore delegato di </w:t>
      </w:r>
      <w:proofErr w:type="spellStart"/>
      <w:r w:rsidR="00F202C0">
        <w:rPr>
          <w:rFonts w:ascii="Arial" w:hAnsi="Arial" w:cs="Arial"/>
          <w:sz w:val="18"/>
          <w:szCs w:val="18"/>
        </w:rPr>
        <w:t>Klimit</w:t>
      </w:r>
      <w:proofErr w:type="spellEnd"/>
      <w:r w:rsidR="00F202C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202C0">
        <w:rPr>
          <w:rFonts w:ascii="Arial" w:hAnsi="Arial" w:cs="Arial"/>
          <w:sz w:val="18"/>
          <w:szCs w:val="18"/>
        </w:rPr>
        <w:t>Sr</w:t>
      </w:r>
      <w:proofErr w:type="spellEnd"/>
      <w:r w:rsidR="00F202C0">
        <w:rPr>
          <w:rFonts w:ascii="Arial" w:hAnsi="Arial" w:cs="Arial"/>
          <w:sz w:val="18"/>
          <w:szCs w:val="18"/>
        </w:rPr>
        <w:t xml:space="preserve">. – Rappresentante esclusivo </w:t>
      </w:r>
      <w:r>
        <w:rPr>
          <w:rFonts w:ascii="Arial" w:hAnsi="Arial" w:cs="Arial"/>
          <w:sz w:val="18"/>
          <w:szCs w:val="18"/>
        </w:rPr>
        <w:t>Herz</w:t>
      </w:r>
      <w:r w:rsidR="00F202C0">
        <w:rPr>
          <w:rFonts w:ascii="Arial" w:hAnsi="Arial" w:cs="Arial"/>
          <w:sz w:val="18"/>
          <w:szCs w:val="18"/>
        </w:rPr>
        <w:t xml:space="preserve"> per l’Italia</w:t>
      </w:r>
      <w:r w:rsidR="00635E5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espone il proprio punto di vista, attraverso un’analisi delle attività 2015</w:t>
      </w:r>
      <w:r w:rsidR="00832CD7" w:rsidRPr="000A38DB">
        <w:rPr>
          <w:rFonts w:ascii="Arial" w:hAnsi="Arial" w:cs="Arial"/>
          <w:sz w:val="18"/>
          <w:szCs w:val="18"/>
        </w:rPr>
        <w:t>.</w:t>
      </w:r>
      <w:r w:rsidR="00F202C0">
        <w:rPr>
          <w:rFonts w:ascii="Arial" w:hAnsi="Arial" w:cs="Arial"/>
          <w:sz w:val="18"/>
          <w:szCs w:val="18"/>
        </w:rPr>
        <w:t xml:space="preserve"> Un </w:t>
      </w:r>
      <w:r w:rsidR="00F202C0" w:rsidRPr="00D41915">
        <w:rPr>
          <w:rFonts w:ascii="Arial" w:hAnsi="Arial" w:cs="Arial"/>
          <w:i/>
          <w:sz w:val="18"/>
          <w:szCs w:val="18"/>
          <w:u w:val="single"/>
        </w:rPr>
        <w:t>breve video messaggio</w:t>
      </w:r>
      <w:r w:rsidR="00F202C0">
        <w:rPr>
          <w:rFonts w:ascii="Arial" w:hAnsi="Arial" w:cs="Arial"/>
          <w:sz w:val="18"/>
          <w:szCs w:val="18"/>
        </w:rPr>
        <w:t xml:space="preserve"> che sintetizza però in modo chiaro la posizione in merito a tali tematiche di un’azienda leader del settore termoidraulico quale </w:t>
      </w:r>
      <w:r w:rsidR="00F202C0" w:rsidRPr="00D41915">
        <w:rPr>
          <w:rFonts w:ascii="Arial" w:hAnsi="Arial" w:cs="Arial"/>
          <w:b/>
          <w:sz w:val="18"/>
          <w:szCs w:val="18"/>
        </w:rPr>
        <w:t>Herz</w:t>
      </w:r>
      <w:r w:rsidR="001D041E">
        <w:rPr>
          <w:rFonts w:ascii="Arial" w:hAnsi="Arial" w:cs="Arial"/>
          <w:sz w:val="18"/>
          <w:szCs w:val="18"/>
        </w:rPr>
        <w:t>.</w:t>
      </w:r>
    </w:p>
    <w:p w:rsidR="00F202C0" w:rsidRDefault="00DC7B2B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38DB">
        <w:rPr>
          <w:rFonts w:ascii="Arial" w:hAnsi="Arial" w:cs="Arial"/>
          <w:sz w:val="18"/>
          <w:szCs w:val="18"/>
        </w:rPr>
        <w:t xml:space="preserve">Vicenza, </w:t>
      </w:r>
      <w:r w:rsidR="00F202C0">
        <w:rPr>
          <w:rFonts w:ascii="Arial" w:hAnsi="Arial" w:cs="Arial"/>
          <w:sz w:val="18"/>
          <w:szCs w:val="18"/>
        </w:rPr>
        <w:t>15</w:t>
      </w:r>
      <w:r w:rsidRPr="000A38DB">
        <w:rPr>
          <w:rFonts w:ascii="Arial" w:hAnsi="Arial" w:cs="Arial"/>
          <w:sz w:val="18"/>
          <w:szCs w:val="18"/>
        </w:rPr>
        <w:t>-</w:t>
      </w:r>
      <w:r w:rsidR="00F202C0">
        <w:rPr>
          <w:rFonts w:ascii="Arial" w:hAnsi="Arial" w:cs="Arial"/>
          <w:sz w:val="18"/>
          <w:szCs w:val="18"/>
        </w:rPr>
        <w:t>1</w:t>
      </w:r>
      <w:r w:rsidRPr="000A38DB">
        <w:rPr>
          <w:rFonts w:ascii="Arial" w:hAnsi="Arial" w:cs="Arial"/>
          <w:sz w:val="18"/>
          <w:szCs w:val="18"/>
        </w:rPr>
        <w:t xml:space="preserve">0-2015 – </w:t>
      </w:r>
      <w:r w:rsidR="00F202C0">
        <w:rPr>
          <w:rFonts w:ascii="Arial" w:hAnsi="Arial" w:cs="Arial"/>
          <w:sz w:val="18"/>
          <w:szCs w:val="18"/>
        </w:rPr>
        <w:t xml:space="preserve">Oggi, </w:t>
      </w:r>
      <w:r w:rsidR="00F202C0" w:rsidRPr="00D41915">
        <w:rPr>
          <w:rFonts w:ascii="Arial" w:hAnsi="Arial" w:cs="Arial"/>
          <w:i/>
          <w:sz w:val="18"/>
          <w:szCs w:val="18"/>
          <w:u w:val="single"/>
        </w:rPr>
        <w:t>in occasione dell’accensione dei primi impianti di riscaldamento</w:t>
      </w:r>
      <w:r w:rsidR="00F202C0">
        <w:rPr>
          <w:rFonts w:ascii="Arial" w:hAnsi="Arial" w:cs="Arial"/>
          <w:sz w:val="18"/>
          <w:szCs w:val="18"/>
        </w:rPr>
        <w:t xml:space="preserve">, </w:t>
      </w:r>
      <w:r w:rsidR="00F202C0" w:rsidRPr="00D41915">
        <w:rPr>
          <w:rFonts w:ascii="Arial" w:hAnsi="Arial" w:cs="Arial"/>
          <w:b/>
          <w:sz w:val="18"/>
          <w:szCs w:val="18"/>
        </w:rPr>
        <w:t>Herz</w:t>
      </w:r>
      <w:r w:rsidR="00F202C0">
        <w:rPr>
          <w:rFonts w:ascii="Arial" w:hAnsi="Arial" w:cs="Arial"/>
          <w:sz w:val="18"/>
          <w:szCs w:val="18"/>
        </w:rPr>
        <w:t xml:space="preserve"> lancia sul web il video messaggio del proprio amministratore delegato, Manuel Moro. Una riflessione breve ma densa di significato che chiarisce in modo inequivocabile la posizione del marchio </w:t>
      </w:r>
      <w:r w:rsidR="00F202C0" w:rsidRPr="008E6AF6">
        <w:rPr>
          <w:rFonts w:ascii="Arial" w:hAnsi="Arial" w:cs="Arial"/>
          <w:b/>
          <w:sz w:val="18"/>
          <w:szCs w:val="18"/>
        </w:rPr>
        <w:t>Herz</w:t>
      </w:r>
      <w:r w:rsidR="00F202C0">
        <w:rPr>
          <w:rFonts w:ascii="Arial" w:hAnsi="Arial" w:cs="Arial"/>
          <w:sz w:val="18"/>
          <w:szCs w:val="18"/>
        </w:rPr>
        <w:t xml:space="preserve"> in merito agli interventi di riqualificazione energetica resi necessari dal DL. 102/14. </w:t>
      </w:r>
    </w:p>
    <w:p w:rsidR="00D41915" w:rsidRDefault="00D41915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CC00BE" w:rsidRDefault="00D41915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1915">
        <w:rPr>
          <w:rFonts w:ascii="Arial" w:hAnsi="Arial" w:cs="Arial"/>
          <w:b/>
          <w:sz w:val="18"/>
          <w:szCs w:val="18"/>
          <w:u w:val="single"/>
        </w:rPr>
        <w:t>Agire informati... anzi CORRETTAMENTE INFORMAT</w:t>
      </w:r>
      <w:r w:rsidRPr="00CC00BE">
        <w:rPr>
          <w:rFonts w:ascii="Arial" w:hAnsi="Arial" w:cs="Arial"/>
          <w:b/>
          <w:sz w:val="18"/>
          <w:szCs w:val="18"/>
          <w:u w:val="single"/>
        </w:rPr>
        <w:t>I</w:t>
      </w:r>
      <w:r w:rsidRPr="00CC00BE">
        <w:rPr>
          <w:rFonts w:ascii="Arial" w:hAnsi="Arial" w:cs="Arial"/>
          <w:sz w:val="18"/>
          <w:szCs w:val="18"/>
          <w:u w:val="single"/>
        </w:rPr>
        <w:t xml:space="preserve">. </w:t>
      </w:r>
      <w:r w:rsidRPr="008E6AF6">
        <w:rPr>
          <w:rFonts w:ascii="Arial" w:hAnsi="Arial" w:cs="Arial"/>
          <w:sz w:val="18"/>
          <w:szCs w:val="18"/>
        </w:rPr>
        <w:t>Questo il</w:t>
      </w:r>
      <w:r w:rsidRPr="00D41915">
        <w:rPr>
          <w:rFonts w:ascii="Arial" w:hAnsi="Arial" w:cs="Arial"/>
          <w:i/>
          <w:sz w:val="18"/>
          <w:szCs w:val="18"/>
          <w:u w:val="single"/>
        </w:rPr>
        <w:t xml:space="preserve"> concetto chiave</w:t>
      </w:r>
      <w:r w:rsidRPr="00D932C0">
        <w:rPr>
          <w:rFonts w:ascii="Arial" w:hAnsi="Arial" w:cs="Arial"/>
          <w:sz w:val="18"/>
          <w:szCs w:val="18"/>
        </w:rPr>
        <w:t xml:space="preserve"> </w:t>
      </w:r>
      <w:r w:rsidR="00D932C0" w:rsidRPr="00D932C0">
        <w:rPr>
          <w:rFonts w:ascii="Arial" w:hAnsi="Arial" w:cs="Arial"/>
          <w:sz w:val="18"/>
          <w:szCs w:val="18"/>
        </w:rPr>
        <w:t>attorno al quale</w:t>
      </w:r>
      <w:r w:rsidR="00D932C0">
        <w:rPr>
          <w:rFonts w:ascii="Arial" w:hAnsi="Arial" w:cs="Arial"/>
          <w:sz w:val="18"/>
          <w:szCs w:val="18"/>
        </w:rPr>
        <w:t xml:space="preserve"> si sviluppa l’attività</w:t>
      </w:r>
      <w:r>
        <w:rPr>
          <w:rFonts w:ascii="Arial" w:hAnsi="Arial" w:cs="Arial"/>
          <w:sz w:val="18"/>
          <w:szCs w:val="18"/>
        </w:rPr>
        <w:t xml:space="preserve"> </w:t>
      </w:r>
      <w:r w:rsidRPr="00D932C0">
        <w:rPr>
          <w:rFonts w:ascii="Arial" w:hAnsi="Arial" w:cs="Arial"/>
          <w:b/>
          <w:sz w:val="18"/>
          <w:szCs w:val="18"/>
        </w:rPr>
        <w:t>Herz</w:t>
      </w:r>
      <w:r w:rsidR="00D932C0" w:rsidRPr="00D932C0">
        <w:rPr>
          <w:rFonts w:ascii="Arial" w:hAnsi="Arial" w:cs="Arial"/>
          <w:sz w:val="18"/>
          <w:szCs w:val="18"/>
        </w:rPr>
        <w:t xml:space="preserve"> per l’anno in cor</w:t>
      </w:r>
      <w:r w:rsidR="002D5268">
        <w:rPr>
          <w:rFonts w:ascii="Arial" w:hAnsi="Arial" w:cs="Arial"/>
          <w:sz w:val="18"/>
          <w:szCs w:val="18"/>
        </w:rPr>
        <w:t>s</w:t>
      </w:r>
      <w:r w:rsidR="00D932C0" w:rsidRPr="00D932C0">
        <w:rPr>
          <w:rFonts w:ascii="Arial" w:hAnsi="Arial" w:cs="Arial"/>
          <w:sz w:val="18"/>
          <w:szCs w:val="18"/>
        </w:rPr>
        <w:t>o</w:t>
      </w:r>
      <w:r w:rsidR="00D932C0">
        <w:rPr>
          <w:rFonts w:ascii="Arial" w:hAnsi="Arial" w:cs="Arial"/>
          <w:sz w:val="18"/>
          <w:szCs w:val="18"/>
        </w:rPr>
        <w:t xml:space="preserve">. </w:t>
      </w:r>
      <w:r w:rsidR="00CC00BE">
        <w:rPr>
          <w:rFonts w:ascii="Arial" w:hAnsi="Arial" w:cs="Arial"/>
          <w:sz w:val="18"/>
          <w:szCs w:val="18"/>
        </w:rPr>
        <w:t xml:space="preserve">Una precisa scelta derivante dall’aver colto </w:t>
      </w:r>
      <w:r w:rsidR="008E6AF6">
        <w:rPr>
          <w:rFonts w:ascii="Arial" w:hAnsi="Arial" w:cs="Arial"/>
          <w:sz w:val="18"/>
          <w:szCs w:val="18"/>
        </w:rPr>
        <w:t>ne</w:t>
      </w:r>
      <w:r w:rsidR="00CC00BE">
        <w:rPr>
          <w:rFonts w:ascii="Arial" w:hAnsi="Arial" w:cs="Arial"/>
          <w:sz w:val="18"/>
          <w:szCs w:val="18"/>
        </w:rPr>
        <w:t xml:space="preserve">gli operatori del settore </w:t>
      </w:r>
      <w:r w:rsidR="008E6AF6">
        <w:rPr>
          <w:rFonts w:ascii="Arial" w:hAnsi="Arial" w:cs="Arial"/>
          <w:sz w:val="18"/>
          <w:szCs w:val="18"/>
        </w:rPr>
        <w:t>termoidraulico</w:t>
      </w:r>
      <w:r w:rsidR="00E77389">
        <w:rPr>
          <w:rFonts w:ascii="Arial" w:hAnsi="Arial" w:cs="Arial"/>
          <w:sz w:val="18"/>
          <w:szCs w:val="18"/>
        </w:rPr>
        <w:t xml:space="preserve"> </w:t>
      </w:r>
      <w:r w:rsidR="008E6AF6">
        <w:rPr>
          <w:rFonts w:ascii="Arial" w:hAnsi="Arial" w:cs="Arial"/>
          <w:sz w:val="18"/>
          <w:szCs w:val="18"/>
        </w:rPr>
        <w:t>e negli utenti finali</w:t>
      </w:r>
      <w:r w:rsidR="00E77389">
        <w:rPr>
          <w:rFonts w:ascii="Arial" w:hAnsi="Arial" w:cs="Arial"/>
          <w:sz w:val="18"/>
          <w:szCs w:val="18"/>
        </w:rPr>
        <w:t xml:space="preserve"> </w:t>
      </w:r>
      <w:r w:rsidR="008E6AF6">
        <w:rPr>
          <w:rFonts w:ascii="Arial" w:hAnsi="Arial" w:cs="Arial"/>
          <w:sz w:val="18"/>
          <w:szCs w:val="18"/>
        </w:rPr>
        <w:t>l</w:t>
      </w:r>
      <w:r w:rsidR="008E6AF6">
        <w:rPr>
          <w:rFonts w:ascii="Arial" w:hAnsi="Arial" w:cs="Arial"/>
          <w:sz w:val="18"/>
          <w:szCs w:val="18"/>
        </w:rPr>
        <w:t>’effettiva</w:t>
      </w:r>
      <w:r w:rsidR="008E6AF6">
        <w:rPr>
          <w:rFonts w:ascii="Arial" w:hAnsi="Arial" w:cs="Arial"/>
          <w:sz w:val="18"/>
          <w:szCs w:val="18"/>
        </w:rPr>
        <w:t xml:space="preserve"> necessità di chiarezza </w:t>
      </w:r>
      <w:r w:rsidR="00E77389">
        <w:rPr>
          <w:rFonts w:ascii="Arial" w:hAnsi="Arial" w:cs="Arial"/>
          <w:sz w:val="18"/>
          <w:szCs w:val="18"/>
        </w:rPr>
        <w:t>in merito all’obbligo di contabilizzazione del calore e termoregolazione degli impianti di riscaldamento centralizzati.</w:t>
      </w:r>
    </w:p>
    <w:p w:rsidR="00E77389" w:rsidRDefault="00E77389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77389" w:rsidRPr="00E77389" w:rsidRDefault="00E77389" w:rsidP="00E7738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77389">
        <w:rPr>
          <w:rFonts w:ascii="Arial" w:hAnsi="Arial" w:cs="Arial"/>
          <w:sz w:val="18"/>
          <w:szCs w:val="18"/>
        </w:rPr>
        <w:t>Le tipologie di interventi da effettuare</w:t>
      </w:r>
      <w:r>
        <w:rPr>
          <w:rFonts w:ascii="Arial" w:hAnsi="Arial" w:cs="Arial"/>
          <w:sz w:val="18"/>
          <w:szCs w:val="18"/>
        </w:rPr>
        <w:t>?</w:t>
      </w:r>
    </w:p>
    <w:p w:rsidR="00E77389" w:rsidRPr="00E77389" w:rsidRDefault="00E77389" w:rsidP="00E7738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77389">
        <w:rPr>
          <w:rFonts w:ascii="Arial" w:hAnsi="Arial" w:cs="Arial"/>
          <w:sz w:val="18"/>
          <w:szCs w:val="18"/>
        </w:rPr>
        <w:t>La corretta metodologia da seguire</w:t>
      </w:r>
      <w:r>
        <w:rPr>
          <w:rFonts w:ascii="Arial" w:hAnsi="Arial" w:cs="Arial"/>
          <w:sz w:val="18"/>
          <w:szCs w:val="18"/>
        </w:rPr>
        <w:t>?</w:t>
      </w:r>
    </w:p>
    <w:p w:rsidR="00E77389" w:rsidRPr="00E77389" w:rsidRDefault="00E77389" w:rsidP="00E7738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77389">
        <w:rPr>
          <w:rFonts w:ascii="Arial" w:hAnsi="Arial" w:cs="Arial"/>
          <w:sz w:val="18"/>
          <w:szCs w:val="18"/>
        </w:rPr>
        <w:t>I possibili rischi</w:t>
      </w:r>
      <w:r>
        <w:rPr>
          <w:rFonts w:ascii="Arial" w:hAnsi="Arial" w:cs="Arial"/>
          <w:sz w:val="18"/>
          <w:szCs w:val="18"/>
        </w:rPr>
        <w:t>?</w:t>
      </w:r>
    </w:p>
    <w:p w:rsidR="00E77389" w:rsidRPr="00E77389" w:rsidRDefault="00E77389" w:rsidP="00E7738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77389">
        <w:rPr>
          <w:rFonts w:ascii="Arial" w:hAnsi="Arial" w:cs="Arial"/>
          <w:sz w:val="18"/>
          <w:szCs w:val="18"/>
        </w:rPr>
        <w:t>Le responsabilità</w:t>
      </w:r>
      <w:r>
        <w:rPr>
          <w:rFonts w:ascii="Arial" w:hAnsi="Arial" w:cs="Arial"/>
          <w:sz w:val="18"/>
          <w:szCs w:val="18"/>
        </w:rPr>
        <w:t>?</w:t>
      </w:r>
      <w:r w:rsidRPr="00E77389">
        <w:rPr>
          <w:rFonts w:ascii="Arial" w:hAnsi="Arial" w:cs="Arial"/>
          <w:sz w:val="18"/>
          <w:szCs w:val="18"/>
        </w:rPr>
        <w:t xml:space="preserve"> </w:t>
      </w:r>
    </w:p>
    <w:p w:rsidR="00E77389" w:rsidRDefault="00E77389" w:rsidP="00E7738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77389">
        <w:rPr>
          <w:rFonts w:ascii="Arial" w:hAnsi="Arial" w:cs="Arial"/>
          <w:sz w:val="18"/>
          <w:szCs w:val="18"/>
        </w:rPr>
        <w:t>Le eventuali sanzioni in caso di inadempienza</w:t>
      </w:r>
      <w:r>
        <w:rPr>
          <w:rFonts w:ascii="Arial" w:hAnsi="Arial" w:cs="Arial"/>
          <w:sz w:val="18"/>
          <w:szCs w:val="18"/>
        </w:rPr>
        <w:t>?</w:t>
      </w:r>
    </w:p>
    <w:p w:rsidR="00E77389" w:rsidRPr="00E77389" w:rsidRDefault="00E77389" w:rsidP="00E7738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Opportunità e vantaggi derivanti dalla messa a norma degli impianti?</w:t>
      </w:r>
    </w:p>
    <w:p w:rsidR="00E77389" w:rsidRDefault="00E77389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722E0" w:rsidRDefault="00E77389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 ecco le principali domande a cui </w:t>
      </w:r>
      <w:r w:rsidRPr="0078347D">
        <w:rPr>
          <w:rFonts w:ascii="Arial" w:hAnsi="Arial" w:cs="Arial"/>
          <w:b/>
          <w:sz w:val="18"/>
          <w:szCs w:val="18"/>
        </w:rPr>
        <w:t>Herz</w:t>
      </w:r>
      <w:r>
        <w:rPr>
          <w:rFonts w:ascii="Arial" w:hAnsi="Arial" w:cs="Arial"/>
          <w:sz w:val="18"/>
          <w:szCs w:val="18"/>
        </w:rPr>
        <w:t xml:space="preserve"> si è sentita in dovere di rispondere attraverso le s</w:t>
      </w:r>
      <w:r w:rsidR="00D932C0">
        <w:rPr>
          <w:rFonts w:ascii="Arial" w:hAnsi="Arial" w:cs="Arial"/>
          <w:sz w:val="18"/>
          <w:szCs w:val="18"/>
        </w:rPr>
        <w:t xml:space="preserve">variate iniziative poste in essere </w:t>
      </w:r>
      <w:r>
        <w:rPr>
          <w:rFonts w:ascii="Arial" w:hAnsi="Arial" w:cs="Arial"/>
          <w:sz w:val="18"/>
          <w:szCs w:val="18"/>
        </w:rPr>
        <w:t xml:space="preserve">a partire da gennaio 2015. Numerosi quindi gli incontri tecnici organizzati nelle principali città d’Italia nonché gli strumenti pratici sviluppati per aggiornare </w:t>
      </w:r>
      <w:r w:rsidR="00137B09">
        <w:rPr>
          <w:rFonts w:ascii="Arial" w:hAnsi="Arial" w:cs="Arial"/>
          <w:sz w:val="18"/>
          <w:szCs w:val="18"/>
        </w:rPr>
        <w:t>tutti i soggetti coinvolti.</w:t>
      </w:r>
      <w:r w:rsidR="008E6AF6">
        <w:rPr>
          <w:rFonts w:ascii="Arial" w:hAnsi="Arial" w:cs="Arial"/>
          <w:sz w:val="18"/>
          <w:szCs w:val="18"/>
        </w:rPr>
        <w:t xml:space="preserve"> </w:t>
      </w:r>
      <w:r w:rsidR="00314E17">
        <w:rPr>
          <w:rFonts w:ascii="Arial" w:hAnsi="Arial" w:cs="Arial"/>
          <w:sz w:val="18"/>
          <w:szCs w:val="18"/>
        </w:rPr>
        <w:t>S</w:t>
      </w:r>
      <w:r w:rsidR="000722E0" w:rsidRPr="00CC00BE">
        <w:rPr>
          <w:rFonts w:ascii="Arial" w:hAnsi="Arial" w:cs="Arial"/>
          <w:sz w:val="18"/>
          <w:szCs w:val="18"/>
        </w:rPr>
        <w:t xml:space="preserve">icuramente degno di nota il </w:t>
      </w:r>
      <w:r w:rsidR="000722E0" w:rsidRPr="00CC00BE">
        <w:rPr>
          <w:rFonts w:ascii="Arial" w:hAnsi="Arial" w:cs="Arial"/>
          <w:i/>
          <w:sz w:val="18"/>
          <w:szCs w:val="18"/>
          <w:u w:val="single"/>
        </w:rPr>
        <w:t>ciclo di convegni dal titolo "31/12/2016 - Uno per Tutti, Tutti per il Condominio"</w:t>
      </w:r>
      <w:r w:rsidR="000722E0">
        <w:rPr>
          <w:rFonts w:ascii="Arial" w:hAnsi="Arial" w:cs="Arial"/>
          <w:sz w:val="18"/>
          <w:szCs w:val="18"/>
        </w:rPr>
        <w:t xml:space="preserve">, Iniziativa che grazie alla collaborazione dell’ingegner Laurent Roberto </w:t>
      </w:r>
      <w:proofErr w:type="spellStart"/>
      <w:r w:rsidR="000722E0">
        <w:rPr>
          <w:rFonts w:ascii="Arial" w:hAnsi="Arial" w:cs="Arial"/>
          <w:sz w:val="18"/>
          <w:szCs w:val="18"/>
        </w:rPr>
        <w:t>Socal</w:t>
      </w:r>
      <w:proofErr w:type="spellEnd"/>
      <w:r w:rsidR="000722E0">
        <w:rPr>
          <w:rFonts w:ascii="Arial" w:hAnsi="Arial" w:cs="Arial"/>
          <w:sz w:val="18"/>
          <w:szCs w:val="18"/>
        </w:rPr>
        <w:t xml:space="preserve"> </w:t>
      </w:r>
      <w:r w:rsidR="00314E17">
        <w:rPr>
          <w:rFonts w:ascii="Arial" w:hAnsi="Arial" w:cs="Arial"/>
          <w:sz w:val="18"/>
          <w:szCs w:val="18"/>
        </w:rPr>
        <w:t xml:space="preserve">(Presidente ANTA) </w:t>
      </w:r>
      <w:r w:rsidR="000722E0">
        <w:rPr>
          <w:rFonts w:ascii="Arial" w:hAnsi="Arial" w:cs="Arial"/>
          <w:sz w:val="18"/>
          <w:szCs w:val="18"/>
        </w:rPr>
        <w:t>e dell’avvocato Edoardo Riccio</w:t>
      </w:r>
      <w:r w:rsidR="00314E17">
        <w:rPr>
          <w:rFonts w:ascii="Arial" w:hAnsi="Arial" w:cs="Arial"/>
          <w:sz w:val="18"/>
          <w:szCs w:val="18"/>
        </w:rPr>
        <w:t xml:space="preserve"> </w:t>
      </w:r>
      <w:r w:rsidR="00314E17" w:rsidRPr="00314E17">
        <w:rPr>
          <w:rFonts w:ascii="Arial" w:hAnsi="Arial" w:cs="Arial"/>
          <w:sz w:val="18"/>
          <w:szCs w:val="18"/>
        </w:rPr>
        <w:t>(Coordinatore Giuridico del Centro Studi Nazionale ANACI)</w:t>
      </w:r>
      <w:r w:rsidR="000722E0">
        <w:rPr>
          <w:rFonts w:ascii="Arial" w:hAnsi="Arial" w:cs="Arial"/>
          <w:sz w:val="18"/>
          <w:szCs w:val="18"/>
        </w:rPr>
        <w:t xml:space="preserve">, ha consentito ad </w:t>
      </w:r>
      <w:r w:rsidR="000722E0" w:rsidRPr="00314E17">
        <w:rPr>
          <w:rFonts w:ascii="Arial" w:hAnsi="Arial" w:cs="Arial"/>
          <w:b/>
          <w:sz w:val="18"/>
          <w:szCs w:val="18"/>
        </w:rPr>
        <w:t>Herz</w:t>
      </w:r>
      <w:r w:rsidR="000722E0">
        <w:rPr>
          <w:rFonts w:ascii="Arial" w:hAnsi="Arial" w:cs="Arial"/>
          <w:sz w:val="18"/>
          <w:szCs w:val="18"/>
        </w:rPr>
        <w:t xml:space="preserve"> di formare ben oltre 800 professionisti</w:t>
      </w:r>
      <w:r w:rsidR="00314E17">
        <w:rPr>
          <w:rFonts w:ascii="Arial" w:hAnsi="Arial" w:cs="Arial"/>
          <w:sz w:val="18"/>
          <w:szCs w:val="18"/>
        </w:rPr>
        <w:t xml:space="preserve"> (progettisti, installatori idraulici ed amministratori di condominio).</w:t>
      </w:r>
    </w:p>
    <w:p w:rsidR="00137B09" w:rsidRDefault="00137B09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35E59" w:rsidRDefault="00137B09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37B09">
        <w:rPr>
          <w:rFonts w:ascii="Arial" w:hAnsi="Arial" w:cs="Arial"/>
          <w:b/>
          <w:sz w:val="18"/>
          <w:szCs w:val="18"/>
          <w:u w:val="single"/>
        </w:rPr>
        <w:t>Collaborazione consapevole</w:t>
      </w:r>
      <w:r>
        <w:rPr>
          <w:rFonts w:ascii="Arial" w:hAnsi="Arial" w:cs="Arial"/>
          <w:sz w:val="18"/>
          <w:szCs w:val="18"/>
        </w:rPr>
        <w:t xml:space="preserve">… </w:t>
      </w:r>
      <w:r>
        <w:rPr>
          <w:rFonts w:ascii="Arial" w:hAnsi="Arial" w:cs="Arial"/>
          <w:sz w:val="18"/>
          <w:szCs w:val="18"/>
        </w:rPr>
        <w:t>è fondamentale che tutti i sogge</w:t>
      </w:r>
      <w:r w:rsidR="003B2A3D">
        <w:rPr>
          <w:rFonts w:ascii="Arial" w:hAnsi="Arial" w:cs="Arial"/>
          <w:sz w:val="18"/>
          <w:szCs w:val="18"/>
        </w:rPr>
        <w:t xml:space="preserve">tti coinvolti siano pienamente consci </w:t>
      </w:r>
      <w:r>
        <w:rPr>
          <w:rFonts w:ascii="Arial" w:hAnsi="Arial" w:cs="Arial"/>
          <w:sz w:val="18"/>
          <w:szCs w:val="18"/>
        </w:rPr>
        <w:t>dell’entità dei lavori da eseguire</w:t>
      </w:r>
      <w:r w:rsidR="008E6AF6">
        <w:rPr>
          <w:rFonts w:ascii="Arial" w:hAnsi="Arial" w:cs="Arial"/>
          <w:sz w:val="18"/>
          <w:szCs w:val="18"/>
        </w:rPr>
        <w:t xml:space="preserve"> e sappiano agire</w:t>
      </w:r>
      <w:r>
        <w:rPr>
          <w:rFonts w:ascii="Arial" w:hAnsi="Arial" w:cs="Arial"/>
          <w:sz w:val="18"/>
          <w:szCs w:val="18"/>
        </w:rPr>
        <w:t xml:space="preserve"> </w:t>
      </w:r>
      <w:r w:rsidR="003B2A3D">
        <w:rPr>
          <w:rFonts w:ascii="Arial" w:hAnsi="Arial" w:cs="Arial"/>
          <w:sz w:val="18"/>
          <w:szCs w:val="18"/>
        </w:rPr>
        <w:t xml:space="preserve">“facendo squadra”, seppur </w:t>
      </w:r>
      <w:r>
        <w:rPr>
          <w:rFonts w:ascii="Arial" w:hAnsi="Arial" w:cs="Arial"/>
          <w:sz w:val="18"/>
          <w:szCs w:val="18"/>
        </w:rPr>
        <w:t>in base alle proprie competenze specifiche</w:t>
      </w:r>
      <w:r w:rsidR="003B2A3D">
        <w:rPr>
          <w:rFonts w:ascii="Arial" w:hAnsi="Arial" w:cs="Arial"/>
          <w:sz w:val="18"/>
          <w:szCs w:val="18"/>
        </w:rPr>
        <w:t xml:space="preserve"> ed</w:t>
      </w:r>
      <w:r>
        <w:rPr>
          <w:rFonts w:ascii="Arial" w:hAnsi="Arial" w:cs="Arial"/>
          <w:sz w:val="18"/>
          <w:szCs w:val="18"/>
        </w:rPr>
        <w:t xml:space="preserve"> </w:t>
      </w:r>
      <w:r w:rsidR="008E6AF6">
        <w:rPr>
          <w:rFonts w:ascii="Arial" w:hAnsi="Arial" w:cs="Arial"/>
          <w:sz w:val="18"/>
          <w:szCs w:val="18"/>
        </w:rPr>
        <w:t xml:space="preserve">avendo ben chiare </w:t>
      </w:r>
      <w:r>
        <w:rPr>
          <w:rFonts w:ascii="Arial" w:hAnsi="Arial" w:cs="Arial"/>
          <w:sz w:val="18"/>
          <w:szCs w:val="18"/>
        </w:rPr>
        <w:t>le pr</w:t>
      </w:r>
      <w:r w:rsidR="003B2A3D">
        <w:rPr>
          <w:rFonts w:ascii="Arial" w:hAnsi="Arial" w:cs="Arial"/>
          <w:sz w:val="18"/>
          <w:szCs w:val="18"/>
        </w:rPr>
        <w:t>oprie responsabilità.</w:t>
      </w:r>
      <w:r w:rsidR="00635E59">
        <w:rPr>
          <w:rFonts w:ascii="Arial" w:hAnsi="Arial" w:cs="Arial"/>
          <w:sz w:val="18"/>
          <w:szCs w:val="18"/>
        </w:rPr>
        <w:t xml:space="preserve"> </w:t>
      </w:r>
    </w:p>
    <w:p w:rsidR="00635E59" w:rsidRDefault="00137B09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76ED9">
        <w:rPr>
          <w:rFonts w:ascii="Arial" w:hAnsi="Arial" w:cs="Arial"/>
          <w:b/>
          <w:sz w:val="18"/>
          <w:szCs w:val="18"/>
          <w:u w:val="single"/>
        </w:rPr>
        <w:t xml:space="preserve">La scadenza: </w:t>
      </w:r>
      <w:r w:rsidR="007E537B" w:rsidRPr="00076ED9">
        <w:rPr>
          <w:rFonts w:ascii="Arial" w:hAnsi="Arial" w:cs="Arial"/>
          <w:b/>
          <w:sz w:val="18"/>
          <w:szCs w:val="18"/>
          <w:u w:val="single"/>
        </w:rPr>
        <w:t>31/12/2016</w:t>
      </w:r>
      <w:r w:rsidR="003B2A3D">
        <w:rPr>
          <w:rFonts w:ascii="Arial" w:hAnsi="Arial" w:cs="Arial"/>
          <w:b/>
          <w:sz w:val="18"/>
          <w:szCs w:val="18"/>
          <w:u w:val="single"/>
        </w:rPr>
        <w:t>…</w:t>
      </w:r>
      <w:r w:rsidR="007E537B" w:rsidRPr="007E537B">
        <w:rPr>
          <w:rFonts w:ascii="Arial" w:hAnsi="Arial" w:cs="Arial"/>
          <w:i/>
          <w:sz w:val="18"/>
          <w:szCs w:val="18"/>
          <w:u w:val="single"/>
        </w:rPr>
        <w:t xml:space="preserve"> termine ultimo per la messa a norma degli impianti</w:t>
      </w:r>
      <w:r w:rsidR="00635E59">
        <w:rPr>
          <w:rFonts w:ascii="Arial" w:hAnsi="Arial" w:cs="Arial"/>
          <w:i/>
          <w:sz w:val="18"/>
          <w:szCs w:val="18"/>
          <w:u w:val="single"/>
        </w:rPr>
        <w:t>.</w:t>
      </w:r>
      <w:r w:rsidR="00635E59" w:rsidRPr="00635E5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La mole di lavoro ancora da effettuare è veramente elevata, ma il tempo rimasto a disposizione è ridottissimo. Una sola stagione </w:t>
      </w:r>
      <w:r w:rsidR="007E537B">
        <w:rPr>
          <w:rFonts w:ascii="Arial" w:hAnsi="Arial" w:cs="Arial"/>
          <w:sz w:val="18"/>
          <w:szCs w:val="18"/>
        </w:rPr>
        <w:t>(dal 15/04/2016 al 15/10/2016)</w:t>
      </w:r>
      <w:r>
        <w:rPr>
          <w:rFonts w:ascii="Arial" w:hAnsi="Arial" w:cs="Arial"/>
          <w:sz w:val="18"/>
          <w:szCs w:val="18"/>
        </w:rPr>
        <w:t>, conside</w:t>
      </w:r>
      <w:r w:rsidR="00076ED9">
        <w:rPr>
          <w:rFonts w:ascii="Arial" w:hAnsi="Arial" w:cs="Arial"/>
          <w:sz w:val="18"/>
          <w:szCs w:val="18"/>
        </w:rPr>
        <w:t>rando che è possibile intervenire solo a</w:t>
      </w:r>
      <w:r w:rsidR="00635E59">
        <w:rPr>
          <w:rFonts w:ascii="Arial" w:hAnsi="Arial" w:cs="Arial"/>
          <w:sz w:val="18"/>
          <w:szCs w:val="18"/>
        </w:rPr>
        <w:t>d</w:t>
      </w:r>
      <w:r w:rsidR="00076ED9">
        <w:rPr>
          <w:rFonts w:ascii="Arial" w:hAnsi="Arial" w:cs="Arial"/>
          <w:sz w:val="18"/>
          <w:szCs w:val="18"/>
        </w:rPr>
        <w:t xml:space="preserve"> impianti spenti</w:t>
      </w:r>
      <w:r w:rsidR="007E537B">
        <w:rPr>
          <w:rFonts w:ascii="Arial" w:hAnsi="Arial" w:cs="Arial"/>
          <w:sz w:val="18"/>
          <w:szCs w:val="18"/>
        </w:rPr>
        <w:t>.</w:t>
      </w:r>
      <w:r w:rsidR="003B2A3D">
        <w:rPr>
          <w:rFonts w:ascii="Arial" w:hAnsi="Arial" w:cs="Arial"/>
          <w:sz w:val="18"/>
          <w:szCs w:val="18"/>
        </w:rPr>
        <w:t xml:space="preserve"> </w:t>
      </w:r>
    </w:p>
    <w:p w:rsidR="007E537B" w:rsidRDefault="00076ED9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Ecco gli altri due punti su cui </w:t>
      </w:r>
      <w:r w:rsidRPr="00635E59">
        <w:rPr>
          <w:rFonts w:ascii="Arial" w:hAnsi="Arial" w:cs="Arial"/>
          <w:b/>
          <w:sz w:val="18"/>
          <w:szCs w:val="18"/>
        </w:rPr>
        <w:t>Herz</w:t>
      </w:r>
      <w:r>
        <w:rPr>
          <w:rFonts w:ascii="Arial" w:hAnsi="Arial" w:cs="Arial"/>
          <w:sz w:val="18"/>
          <w:szCs w:val="18"/>
        </w:rPr>
        <w:t xml:space="preserve"> ha focalizzato la propria </w:t>
      </w:r>
      <w:r w:rsidRPr="003B2A3D">
        <w:rPr>
          <w:rFonts w:ascii="Arial" w:hAnsi="Arial" w:cs="Arial"/>
          <w:b/>
          <w:sz w:val="18"/>
          <w:szCs w:val="18"/>
        </w:rPr>
        <w:t>attività di sensibilizzazione</w:t>
      </w:r>
      <w:r>
        <w:rPr>
          <w:rFonts w:ascii="Arial" w:hAnsi="Arial" w:cs="Arial"/>
          <w:sz w:val="18"/>
          <w:szCs w:val="18"/>
        </w:rPr>
        <w:t xml:space="preserve">. </w:t>
      </w:r>
      <w:r w:rsidR="007E537B">
        <w:rPr>
          <w:rFonts w:ascii="Arial" w:hAnsi="Arial" w:cs="Arial"/>
          <w:sz w:val="18"/>
          <w:szCs w:val="18"/>
        </w:rPr>
        <w:t xml:space="preserve">Il tempo utile per </w:t>
      </w:r>
      <w:r w:rsidR="00635E59">
        <w:rPr>
          <w:rFonts w:ascii="Arial" w:hAnsi="Arial" w:cs="Arial"/>
          <w:sz w:val="18"/>
          <w:szCs w:val="18"/>
        </w:rPr>
        <w:t>adegua</w:t>
      </w:r>
      <w:r w:rsidR="00635E59">
        <w:rPr>
          <w:rFonts w:ascii="Arial" w:hAnsi="Arial" w:cs="Arial"/>
          <w:sz w:val="18"/>
          <w:szCs w:val="18"/>
        </w:rPr>
        <w:t>rsi</w:t>
      </w:r>
      <w:r w:rsidR="00635E59">
        <w:rPr>
          <w:rFonts w:ascii="Arial" w:hAnsi="Arial" w:cs="Arial"/>
          <w:sz w:val="18"/>
          <w:szCs w:val="18"/>
        </w:rPr>
        <w:t xml:space="preserve"> alle disposizioni di legge</w:t>
      </w:r>
      <w:r w:rsidR="007E537B">
        <w:rPr>
          <w:rFonts w:ascii="Arial" w:hAnsi="Arial" w:cs="Arial"/>
          <w:sz w:val="18"/>
          <w:szCs w:val="18"/>
        </w:rPr>
        <w:t xml:space="preserve"> è veramente </w:t>
      </w:r>
      <w:r>
        <w:rPr>
          <w:rFonts w:ascii="Arial" w:hAnsi="Arial" w:cs="Arial"/>
          <w:sz w:val="18"/>
          <w:szCs w:val="18"/>
        </w:rPr>
        <w:t>poco</w:t>
      </w:r>
      <w:r w:rsidR="007E537B">
        <w:rPr>
          <w:rFonts w:ascii="Arial" w:hAnsi="Arial" w:cs="Arial"/>
          <w:sz w:val="18"/>
          <w:szCs w:val="18"/>
        </w:rPr>
        <w:t xml:space="preserve"> e chi non</w:t>
      </w:r>
      <w:r w:rsidR="00635E59">
        <w:rPr>
          <w:rFonts w:ascii="Arial" w:hAnsi="Arial" w:cs="Arial"/>
          <w:sz w:val="18"/>
          <w:szCs w:val="18"/>
        </w:rPr>
        <w:t xml:space="preserve"> ha ancora provveduto</w:t>
      </w:r>
      <w:r w:rsidR="007E537B">
        <w:rPr>
          <w:rFonts w:ascii="Arial" w:hAnsi="Arial" w:cs="Arial"/>
          <w:sz w:val="18"/>
          <w:szCs w:val="18"/>
        </w:rPr>
        <w:t xml:space="preserve"> dovrà agire con criterio onde evitare potenziali problemi futuri e per avere la sicurezza di interventi eseguiti a regola d’arte. </w:t>
      </w:r>
    </w:p>
    <w:p w:rsidR="00076ED9" w:rsidRDefault="00076ED9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E537B" w:rsidRDefault="00076ED9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4E17">
        <w:rPr>
          <w:rFonts w:ascii="Arial" w:hAnsi="Arial" w:cs="Arial"/>
          <w:b/>
          <w:sz w:val="18"/>
          <w:szCs w:val="18"/>
          <w:u w:val="single"/>
        </w:rPr>
        <w:t>Opportunità e vantaggi</w:t>
      </w:r>
      <w:r w:rsidR="003B2A3D">
        <w:rPr>
          <w:rFonts w:ascii="Arial" w:hAnsi="Arial" w:cs="Arial"/>
          <w:sz w:val="18"/>
          <w:szCs w:val="18"/>
        </w:rPr>
        <w:t xml:space="preserve">. Il DL 102/14 </w:t>
      </w:r>
      <w:r w:rsidR="007E537B">
        <w:rPr>
          <w:rFonts w:ascii="Arial" w:hAnsi="Arial" w:cs="Arial"/>
          <w:sz w:val="18"/>
          <w:szCs w:val="18"/>
        </w:rPr>
        <w:t xml:space="preserve">non </w:t>
      </w:r>
      <w:r w:rsidR="003B2A3D">
        <w:rPr>
          <w:rFonts w:ascii="Arial" w:hAnsi="Arial" w:cs="Arial"/>
          <w:sz w:val="18"/>
          <w:szCs w:val="18"/>
        </w:rPr>
        <w:t>va</w:t>
      </w:r>
      <w:r>
        <w:rPr>
          <w:rFonts w:ascii="Arial" w:hAnsi="Arial" w:cs="Arial"/>
          <w:sz w:val="18"/>
          <w:szCs w:val="18"/>
        </w:rPr>
        <w:t xml:space="preserve"> vist</w:t>
      </w:r>
      <w:r w:rsidR="003B2A3D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</w:t>
      </w:r>
      <w:r w:rsidR="007E537B">
        <w:rPr>
          <w:rFonts w:ascii="Arial" w:hAnsi="Arial" w:cs="Arial"/>
          <w:sz w:val="18"/>
          <w:szCs w:val="18"/>
        </w:rPr>
        <w:t xml:space="preserve">semplicemente </w:t>
      </w:r>
      <w:r>
        <w:rPr>
          <w:rFonts w:ascii="Arial" w:hAnsi="Arial" w:cs="Arial"/>
          <w:sz w:val="18"/>
          <w:szCs w:val="18"/>
        </w:rPr>
        <w:t xml:space="preserve">come </w:t>
      </w:r>
      <w:r w:rsidR="003B2A3D">
        <w:rPr>
          <w:rFonts w:ascii="Arial" w:hAnsi="Arial" w:cs="Arial"/>
          <w:sz w:val="18"/>
          <w:szCs w:val="18"/>
        </w:rPr>
        <w:t>un obbligo</w:t>
      </w:r>
      <w:r>
        <w:rPr>
          <w:rFonts w:ascii="Arial" w:hAnsi="Arial" w:cs="Arial"/>
          <w:sz w:val="18"/>
          <w:szCs w:val="18"/>
        </w:rPr>
        <w:t xml:space="preserve">. La </w:t>
      </w:r>
      <w:r w:rsidR="007E537B">
        <w:rPr>
          <w:rFonts w:ascii="Arial" w:hAnsi="Arial" w:cs="Arial"/>
          <w:sz w:val="18"/>
          <w:szCs w:val="18"/>
        </w:rPr>
        <w:t>riqualificazione energetica</w:t>
      </w:r>
      <w:r>
        <w:rPr>
          <w:rFonts w:ascii="Arial" w:hAnsi="Arial" w:cs="Arial"/>
          <w:sz w:val="18"/>
          <w:szCs w:val="18"/>
        </w:rPr>
        <w:t xml:space="preserve">, doverosa considerando lo stato in cui versano molti edifici italiani, offre in realtà sicure </w:t>
      </w:r>
      <w:r w:rsidR="007E537B">
        <w:rPr>
          <w:rFonts w:ascii="Arial" w:hAnsi="Arial" w:cs="Arial"/>
          <w:sz w:val="18"/>
          <w:szCs w:val="18"/>
        </w:rPr>
        <w:t>opportunità lavor</w:t>
      </w:r>
      <w:r>
        <w:rPr>
          <w:rFonts w:ascii="Arial" w:hAnsi="Arial" w:cs="Arial"/>
          <w:sz w:val="18"/>
          <w:szCs w:val="18"/>
        </w:rPr>
        <w:t>ative</w:t>
      </w:r>
      <w:r w:rsidR="007E53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="007E537B">
        <w:rPr>
          <w:rFonts w:ascii="Arial" w:hAnsi="Arial" w:cs="Arial"/>
          <w:sz w:val="18"/>
          <w:szCs w:val="18"/>
        </w:rPr>
        <w:t xml:space="preserve">gli operatori specializzati </w:t>
      </w:r>
      <w:r>
        <w:rPr>
          <w:rFonts w:ascii="Arial" w:hAnsi="Arial" w:cs="Arial"/>
          <w:sz w:val="18"/>
          <w:szCs w:val="18"/>
        </w:rPr>
        <w:t>e benefici in termini di comfort e risparmio p</w:t>
      </w:r>
      <w:r w:rsidR="007E537B">
        <w:rPr>
          <w:rFonts w:ascii="Arial" w:hAnsi="Arial" w:cs="Arial"/>
          <w:sz w:val="18"/>
          <w:szCs w:val="18"/>
        </w:rPr>
        <w:t>er gli utenti finali</w:t>
      </w:r>
      <w:r>
        <w:rPr>
          <w:rFonts w:ascii="Arial" w:hAnsi="Arial" w:cs="Arial"/>
          <w:sz w:val="18"/>
          <w:szCs w:val="18"/>
        </w:rPr>
        <w:t>. Naturalmente affinché si possano percepire tali e</w:t>
      </w:r>
      <w:r w:rsidR="003B2A3D">
        <w:rPr>
          <w:rFonts w:ascii="Arial" w:hAnsi="Arial" w:cs="Arial"/>
          <w:sz w:val="18"/>
          <w:szCs w:val="18"/>
        </w:rPr>
        <w:t xml:space="preserve">ffetti </w:t>
      </w:r>
      <w:r>
        <w:rPr>
          <w:rFonts w:ascii="Arial" w:hAnsi="Arial" w:cs="Arial"/>
          <w:sz w:val="18"/>
          <w:szCs w:val="18"/>
        </w:rPr>
        <w:t xml:space="preserve">positivi, è indispensabile avere ben chiaro cosa c’è da fare, seguire </w:t>
      </w:r>
      <w:r w:rsidR="007E537B">
        <w:rPr>
          <w:rFonts w:ascii="Arial" w:hAnsi="Arial" w:cs="Arial"/>
          <w:sz w:val="18"/>
          <w:szCs w:val="18"/>
        </w:rPr>
        <w:t>una corretta metodologia operativa</w:t>
      </w:r>
      <w:r>
        <w:rPr>
          <w:rFonts w:ascii="Arial" w:hAnsi="Arial" w:cs="Arial"/>
          <w:sz w:val="18"/>
          <w:szCs w:val="18"/>
        </w:rPr>
        <w:t xml:space="preserve"> e poter usufruire di strumenti di verifica. Insomma, </w:t>
      </w:r>
      <w:r>
        <w:rPr>
          <w:rFonts w:ascii="Arial" w:hAnsi="Arial" w:cs="Arial"/>
          <w:b/>
          <w:sz w:val="18"/>
          <w:szCs w:val="18"/>
          <w:u w:val="single"/>
        </w:rPr>
        <w:t>a</w:t>
      </w:r>
      <w:r w:rsidRPr="00D41915">
        <w:rPr>
          <w:rFonts w:ascii="Arial" w:hAnsi="Arial" w:cs="Arial"/>
          <w:b/>
          <w:sz w:val="18"/>
          <w:szCs w:val="18"/>
          <w:u w:val="single"/>
        </w:rPr>
        <w:t>gire informati... anzi CORRETTAMENTE INFORMAT</w:t>
      </w:r>
      <w:r w:rsidRPr="00CC00BE">
        <w:rPr>
          <w:rFonts w:ascii="Arial" w:hAnsi="Arial" w:cs="Arial"/>
          <w:b/>
          <w:sz w:val="18"/>
          <w:szCs w:val="18"/>
          <w:u w:val="single"/>
        </w:rPr>
        <w:t>I</w:t>
      </w:r>
      <w:r>
        <w:rPr>
          <w:rFonts w:ascii="Arial" w:hAnsi="Arial" w:cs="Arial"/>
          <w:b/>
          <w:sz w:val="18"/>
          <w:szCs w:val="18"/>
          <w:u w:val="single"/>
        </w:rPr>
        <w:t xml:space="preserve"> è l’unica via per evitare spiacevoli conseguenze ed avere invece ritorni positivi.</w:t>
      </w:r>
    </w:p>
    <w:p w:rsidR="00076ED9" w:rsidRDefault="00076ED9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76828" w:rsidRDefault="00176828" w:rsidP="00225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A7162" w:rsidRDefault="00176828" w:rsidP="00CB79A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r>
        <w:rPr>
          <w:rFonts w:ascii="Arial" w:hAnsi="Arial" w:cs="Arial"/>
          <w:sz w:val="18"/>
          <w:szCs w:val="18"/>
        </w:rPr>
        <w:t>“</w:t>
      </w:r>
      <w:r w:rsidRPr="000B6960">
        <w:rPr>
          <w:rFonts w:ascii="Arial" w:hAnsi="Arial" w:cs="Arial"/>
          <w:b/>
          <w:sz w:val="18"/>
          <w:szCs w:val="18"/>
        </w:rPr>
        <w:t>Herz</w:t>
      </w:r>
      <w:r>
        <w:rPr>
          <w:rFonts w:ascii="Arial" w:hAnsi="Arial" w:cs="Arial"/>
          <w:sz w:val="18"/>
          <w:szCs w:val="18"/>
        </w:rPr>
        <w:t xml:space="preserve"> è da sempre impegnata nella diffusione di cultura tecnica tra gli operatori del settore termoidraulico. L’attività convegnistica va infatti per noi di pari passo con la vendita. </w:t>
      </w:r>
      <w:r w:rsidR="00C90955">
        <w:rPr>
          <w:rFonts w:ascii="Arial" w:hAnsi="Arial" w:cs="Arial"/>
          <w:sz w:val="18"/>
          <w:szCs w:val="18"/>
        </w:rPr>
        <w:t xml:space="preserve">Oltre alle corrette modalità di installazione </w:t>
      </w:r>
      <w:r w:rsidR="003B2A3D">
        <w:rPr>
          <w:rFonts w:ascii="Arial" w:hAnsi="Arial" w:cs="Arial"/>
          <w:sz w:val="18"/>
          <w:szCs w:val="18"/>
        </w:rPr>
        <w:t>dei nostri prodotti</w:t>
      </w:r>
      <w:r w:rsidR="00E04DA9">
        <w:rPr>
          <w:rFonts w:ascii="Arial" w:hAnsi="Arial" w:cs="Arial"/>
          <w:sz w:val="18"/>
          <w:szCs w:val="18"/>
        </w:rPr>
        <w:t xml:space="preserve">, offriamo </w:t>
      </w:r>
      <w:r w:rsidR="00C90955">
        <w:rPr>
          <w:rFonts w:ascii="Arial" w:hAnsi="Arial" w:cs="Arial"/>
          <w:sz w:val="18"/>
          <w:szCs w:val="18"/>
        </w:rPr>
        <w:t xml:space="preserve">consulenza continua in merito a tematiche fondamentali per </w:t>
      </w:r>
      <w:r>
        <w:rPr>
          <w:rFonts w:ascii="Arial" w:hAnsi="Arial" w:cs="Arial"/>
          <w:sz w:val="18"/>
          <w:szCs w:val="18"/>
        </w:rPr>
        <w:t>la corretta realizzazione e manutenzione d</w:t>
      </w:r>
      <w:r w:rsidR="00C90955">
        <w:rPr>
          <w:rFonts w:ascii="Arial" w:hAnsi="Arial" w:cs="Arial"/>
          <w:sz w:val="18"/>
          <w:szCs w:val="18"/>
        </w:rPr>
        <w:t xml:space="preserve">egli impianti di riscaldamento </w:t>
      </w:r>
      <w:r>
        <w:rPr>
          <w:rFonts w:ascii="Arial" w:hAnsi="Arial" w:cs="Arial"/>
          <w:sz w:val="18"/>
          <w:szCs w:val="18"/>
        </w:rPr>
        <w:t>(es.: il bilanciamento idraulico, il dimensionamento dei sistemi a pompa di calore</w:t>
      </w:r>
      <w:r w:rsidR="00C90955">
        <w:rPr>
          <w:rFonts w:ascii="Arial" w:hAnsi="Arial" w:cs="Arial"/>
          <w:sz w:val="18"/>
          <w:szCs w:val="18"/>
        </w:rPr>
        <w:t xml:space="preserve">, la corretta posa dei sistemi radianti, </w:t>
      </w:r>
      <w:proofErr w:type="spellStart"/>
      <w:r w:rsidR="00C90955">
        <w:rPr>
          <w:rFonts w:ascii="Arial" w:hAnsi="Arial" w:cs="Arial"/>
          <w:sz w:val="18"/>
          <w:szCs w:val="18"/>
        </w:rPr>
        <w:t>ecc</w:t>
      </w:r>
      <w:proofErr w:type="spellEnd"/>
      <w:r w:rsidR="00C90955">
        <w:rPr>
          <w:rFonts w:ascii="Arial" w:hAnsi="Arial" w:cs="Arial"/>
          <w:sz w:val="18"/>
          <w:szCs w:val="18"/>
        </w:rPr>
        <w:t xml:space="preserve">…). Un operatore formato è un professionista capace di affrontare </w:t>
      </w:r>
      <w:r w:rsidR="003B2A3D">
        <w:rPr>
          <w:rFonts w:ascii="Arial" w:hAnsi="Arial" w:cs="Arial"/>
          <w:sz w:val="18"/>
          <w:szCs w:val="18"/>
        </w:rPr>
        <w:t>problematiche tecniche, ma anche</w:t>
      </w:r>
      <w:r w:rsidR="00C90955">
        <w:rPr>
          <w:rFonts w:ascii="Arial" w:hAnsi="Arial" w:cs="Arial"/>
          <w:sz w:val="18"/>
          <w:szCs w:val="18"/>
        </w:rPr>
        <w:t xml:space="preserve"> in grado di affrontare le sfide di oggi, cogliendo quelle opportunità che il mercato offre nonostante la difficile s</w:t>
      </w:r>
      <w:r w:rsidR="00E04DA9">
        <w:rPr>
          <w:rFonts w:ascii="Arial" w:hAnsi="Arial" w:cs="Arial"/>
          <w:sz w:val="18"/>
          <w:szCs w:val="18"/>
        </w:rPr>
        <w:t>i</w:t>
      </w:r>
      <w:r w:rsidR="00C90955">
        <w:rPr>
          <w:rFonts w:ascii="Arial" w:hAnsi="Arial" w:cs="Arial"/>
          <w:sz w:val="18"/>
          <w:szCs w:val="18"/>
        </w:rPr>
        <w:t>tuazione in cui versa il comparto edilizio.</w:t>
      </w:r>
      <w:r w:rsidR="00E04DA9">
        <w:rPr>
          <w:rFonts w:ascii="Arial" w:hAnsi="Arial" w:cs="Arial"/>
          <w:sz w:val="18"/>
          <w:szCs w:val="18"/>
        </w:rPr>
        <w:t xml:space="preserve"> Quest’anno </w:t>
      </w:r>
      <w:r w:rsidR="003B2A3D">
        <w:rPr>
          <w:rFonts w:ascii="Arial" w:hAnsi="Arial" w:cs="Arial"/>
          <w:sz w:val="18"/>
          <w:szCs w:val="18"/>
        </w:rPr>
        <w:t xml:space="preserve">in particolare, </w:t>
      </w:r>
      <w:r w:rsidR="00E04DA9">
        <w:rPr>
          <w:rFonts w:ascii="Arial" w:hAnsi="Arial" w:cs="Arial"/>
          <w:sz w:val="18"/>
          <w:szCs w:val="18"/>
        </w:rPr>
        <w:t xml:space="preserve">abbiamo voluto essere ancor più presenti al fianco dei nostri clienti, avendo percepito la reale esigenza di chiarezza in merito </w:t>
      </w:r>
      <w:r w:rsidR="000B6960">
        <w:rPr>
          <w:rFonts w:ascii="Arial" w:hAnsi="Arial" w:cs="Arial"/>
          <w:sz w:val="18"/>
          <w:szCs w:val="18"/>
        </w:rPr>
        <w:t xml:space="preserve">al </w:t>
      </w:r>
      <w:r w:rsidR="00E04DA9">
        <w:rPr>
          <w:rFonts w:ascii="Arial" w:hAnsi="Arial" w:cs="Arial"/>
          <w:sz w:val="18"/>
          <w:szCs w:val="18"/>
        </w:rPr>
        <w:t xml:space="preserve">DL. 102/14. L’oramai consolidata collaborazione con professionisti del calibro dell’ingegner </w:t>
      </w:r>
      <w:proofErr w:type="spellStart"/>
      <w:r w:rsidR="00E04DA9">
        <w:rPr>
          <w:rFonts w:ascii="Arial" w:hAnsi="Arial" w:cs="Arial"/>
          <w:sz w:val="18"/>
          <w:szCs w:val="18"/>
        </w:rPr>
        <w:t>Socal</w:t>
      </w:r>
      <w:proofErr w:type="spellEnd"/>
      <w:r w:rsidR="00E04DA9">
        <w:rPr>
          <w:rFonts w:ascii="Arial" w:hAnsi="Arial" w:cs="Arial"/>
          <w:sz w:val="18"/>
          <w:szCs w:val="18"/>
        </w:rPr>
        <w:t xml:space="preserve"> e dell’avvocato Riccio ci ha infatti permesso di portare a termine molteplici iniziative formative rivolte a tutti i soggetti chiamati in causa nell’esecuzione degli interventi di obbligatori di contabilizzazione del calore e termoregolazione. Abbiamo inoltre voluto riservare un occhio di riguardo anche agli utenti finali, dato che la messa a norma degli impianti va a toccare nel vivo i loro portafogli. </w:t>
      </w:r>
      <w:r w:rsidR="000B6960">
        <w:rPr>
          <w:rFonts w:ascii="Arial" w:hAnsi="Arial" w:cs="Arial"/>
          <w:sz w:val="18"/>
          <w:szCs w:val="18"/>
        </w:rPr>
        <w:t>Per questo a</w:t>
      </w:r>
      <w:r w:rsidR="00E04DA9">
        <w:rPr>
          <w:rFonts w:ascii="Arial" w:hAnsi="Arial" w:cs="Arial"/>
          <w:sz w:val="18"/>
          <w:szCs w:val="18"/>
        </w:rPr>
        <w:t xml:space="preserve">bbiamo scelto un approccio social per rispondere a domande importati e frequenti </w:t>
      </w:r>
      <w:r w:rsidR="003B2A3D">
        <w:rPr>
          <w:rFonts w:ascii="Arial" w:hAnsi="Arial" w:cs="Arial"/>
          <w:sz w:val="18"/>
          <w:szCs w:val="18"/>
        </w:rPr>
        <w:t xml:space="preserve">quali: </w:t>
      </w:r>
      <w:r w:rsidR="003B2A3D" w:rsidRPr="00C6322B">
        <w:rPr>
          <w:rFonts w:ascii="Arial" w:hAnsi="Arial" w:cs="Arial"/>
          <w:i/>
          <w:sz w:val="18"/>
          <w:szCs w:val="18"/>
          <w:u w:val="single"/>
        </w:rPr>
        <w:t>Ripartizione del calore, cosa significa?</w:t>
      </w:r>
      <w:r w:rsidR="00A55A56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="003B2A3D" w:rsidRPr="00C6322B">
        <w:rPr>
          <w:rFonts w:ascii="Arial" w:hAnsi="Arial" w:cs="Arial"/>
          <w:i/>
          <w:sz w:val="18"/>
          <w:szCs w:val="18"/>
          <w:u w:val="single"/>
        </w:rPr>
        <w:t xml:space="preserve">Contabilizzazione: chi deve agire? </w:t>
      </w:r>
      <w:r w:rsidR="00A55A56">
        <w:rPr>
          <w:rFonts w:ascii="Arial" w:hAnsi="Arial" w:cs="Arial"/>
          <w:i/>
          <w:sz w:val="18"/>
          <w:szCs w:val="18"/>
          <w:u w:val="single"/>
        </w:rPr>
        <w:t>I</w:t>
      </w:r>
      <w:r w:rsidR="003B2A3D" w:rsidRPr="00C6322B">
        <w:rPr>
          <w:rFonts w:ascii="Arial" w:hAnsi="Arial" w:cs="Arial"/>
          <w:i/>
          <w:sz w:val="18"/>
          <w:szCs w:val="18"/>
          <w:u w:val="single"/>
        </w:rPr>
        <w:t xml:space="preserve"> vantaggi per il condominio che si mette a norma</w:t>
      </w:r>
      <w:r w:rsidR="00A55A56">
        <w:rPr>
          <w:rFonts w:ascii="Arial" w:hAnsi="Arial" w:cs="Arial"/>
          <w:i/>
          <w:sz w:val="18"/>
          <w:szCs w:val="18"/>
          <w:u w:val="single"/>
        </w:rPr>
        <w:t xml:space="preserve">? </w:t>
      </w:r>
      <w:r w:rsidR="003B2A3D" w:rsidRPr="00C6322B">
        <w:rPr>
          <w:rFonts w:ascii="Arial" w:hAnsi="Arial" w:cs="Arial"/>
          <w:i/>
          <w:sz w:val="18"/>
          <w:szCs w:val="18"/>
          <w:u w:val="single"/>
        </w:rPr>
        <w:t>Contabilizzazi</w:t>
      </w:r>
      <w:r w:rsidR="00A55A56">
        <w:rPr>
          <w:rFonts w:ascii="Arial" w:hAnsi="Arial" w:cs="Arial"/>
          <w:i/>
          <w:sz w:val="18"/>
          <w:szCs w:val="18"/>
          <w:u w:val="single"/>
        </w:rPr>
        <w:t xml:space="preserve">one: il progetto è obbligatorio? </w:t>
      </w:r>
      <w:r w:rsidR="003B2A3D" w:rsidRPr="00C6322B">
        <w:rPr>
          <w:rFonts w:ascii="Arial" w:hAnsi="Arial" w:cs="Arial"/>
          <w:i/>
          <w:sz w:val="18"/>
          <w:szCs w:val="18"/>
          <w:u w:val="single"/>
        </w:rPr>
        <w:t>Effetti delle termostatiche sull'impianto</w:t>
      </w:r>
      <w:r w:rsidR="00A55A56">
        <w:rPr>
          <w:rFonts w:ascii="Arial" w:hAnsi="Arial" w:cs="Arial"/>
          <w:i/>
          <w:sz w:val="18"/>
          <w:szCs w:val="18"/>
          <w:u w:val="single"/>
        </w:rPr>
        <w:t>?</w:t>
      </w:r>
      <w:r w:rsidR="003B2A3D" w:rsidRPr="00C6322B">
        <w:rPr>
          <w:rFonts w:ascii="Arial" w:hAnsi="Arial" w:cs="Arial"/>
          <w:i/>
          <w:sz w:val="18"/>
          <w:szCs w:val="18"/>
          <w:u w:val="single"/>
        </w:rPr>
        <w:t xml:space="preserve"> Esiste qualche eccezione agli obblighi previsti?</w:t>
      </w:r>
      <w:r w:rsidR="00E04DA9">
        <w:rPr>
          <w:rFonts w:ascii="Arial" w:hAnsi="Arial" w:cs="Arial"/>
          <w:sz w:val="18"/>
          <w:szCs w:val="18"/>
        </w:rPr>
        <w:t>. Sul nostro canale YouTube “KlimitHerz” e sulla nostra pagina ufficiale Faceboo</w:t>
      </w:r>
      <w:r w:rsidR="00C6322B">
        <w:rPr>
          <w:rFonts w:ascii="Arial" w:hAnsi="Arial" w:cs="Arial"/>
          <w:sz w:val="18"/>
          <w:szCs w:val="18"/>
        </w:rPr>
        <w:t>k</w:t>
      </w:r>
      <w:r w:rsidR="00E04DA9">
        <w:rPr>
          <w:rFonts w:ascii="Arial" w:hAnsi="Arial" w:cs="Arial"/>
          <w:sz w:val="18"/>
          <w:szCs w:val="18"/>
        </w:rPr>
        <w:t xml:space="preserve"> “Herz Italia” sono infatti disponibili numeros</w:t>
      </w:r>
      <w:r w:rsidR="00A55A56">
        <w:rPr>
          <w:rFonts w:ascii="Arial" w:hAnsi="Arial" w:cs="Arial"/>
          <w:sz w:val="18"/>
          <w:szCs w:val="18"/>
        </w:rPr>
        <w:t>i contributi video a tal riguardo</w:t>
      </w:r>
      <w:r w:rsidR="00A55A56" w:rsidRPr="00A55A56">
        <w:rPr>
          <w:rFonts w:ascii="Arial" w:hAnsi="Arial" w:cs="Arial"/>
          <w:b/>
          <w:sz w:val="18"/>
          <w:szCs w:val="18"/>
        </w:rPr>
        <w:t xml:space="preserve">. </w:t>
      </w:r>
      <w:r w:rsidR="00C6322B" w:rsidRPr="00A55A56">
        <w:rPr>
          <w:rFonts w:ascii="Arial" w:hAnsi="Arial" w:cs="Arial"/>
          <w:b/>
          <w:sz w:val="18"/>
          <w:szCs w:val="18"/>
        </w:rPr>
        <w:t xml:space="preserve">L’invito che facciamo a tutti i soggetti coinvolti è quindi di informarsi e tenersi costantemente aggiornati. La professionalità è per noi un dovere! Per questo motivo la nostra </w:t>
      </w:r>
      <w:proofErr w:type="spellStart"/>
      <w:r w:rsidR="00C6322B" w:rsidRPr="00A55A56">
        <w:rPr>
          <w:rFonts w:ascii="Arial" w:hAnsi="Arial" w:cs="Arial"/>
          <w:b/>
          <w:sz w:val="18"/>
          <w:szCs w:val="18"/>
        </w:rPr>
        <w:t>mission</w:t>
      </w:r>
      <w:proofErr w:type="spellEnd"/>
      <w:r w:rsidR="00C6322B" w:rsidRPr="00A55A56">
        <w:rPr>
          <w:rFonts w:ascii="Arial" w:hAnsi="Arial" w:cs="Arial"/>
          <w:b/>
          <w:sz w:val="18"/>
          <w:szCs w:val="18"/>
        </w:rPr>
        <w:t xml:space="preserve"> aziendale è FORMARE PROFESSIONISTI</w:t>
      </w:r>
      <w:r w:rsidR="00C6322B" w:rsidRPr="00C6322B">
        <w:rPr>
          <w:rFonts w:ascii="Arial" w:hAnsi="Arial" w:cs="Arial"/>
          <w:sz w:val="18"/>
          <w:szCs w:val="18"/>
        </w:rPr>
        <w:t>!”</w:t>
      </w:r>
      <w:r w:rsidR="00C6322B">
        <w:rPr>
          <w:rFonts w:ascii="Arial" w:hAnsi="Arial" w:cs="Arial"/>
          <w:sz w:val="18"/>
          <w:szCs w:val="18"/>
        </w:rPr>
        <w:t xml:space="preserve"> </w:t>
      </w:r>
      <w:r w:rsidR="00353F93">
        <w:rPr>
          <w:rFonts w:ascii="Arial" w:hAnsi="Arial" w:cs="Arial"/>
          <w:sz w:val="18"/>
          <w:szCs w:val="18"/>
        </w:rPr>
        <w:t xml:space="preserve">ci spiega </w:t>
      </w:r>
      <w:r w:rsidR="00C6322B">
        <w:rPr>
          <w:rFonts w:ascii="Arial" w:hAnsi="Arial" w:cs="Arial"/>
          <w:i/>
          <w:sz w:val="18"/>
          <w:szCs w:val="18"/>
          <w:u w:val="single"/>
        </w:rPr>
        <w:t>Manuel Moro</w:t>
      </w:r>
      <w:r w:rsidR="00353F93" w:rsidRPr="00EC700E">
        <w:rPr>
          <w:rFonts w:ascii="Arial" w:hAnsi="Arial" w:cs="Arial"/>
          <w:i/>
          <w:sz w:val="18"/>
          <w:szCs w:val="18"/>
          <w:u w:val="single"/>
        </w:rPr>
        <w:t xml:space="preserve">, amministratore delegato di </w:t>
      </w:r>
      <w:proofErr w:type="spellStart"/>
      <w:r w:rsidR="00353F93" w:rsidRPr="00EC700E">
        <w:rPr>
          <w:rFonts w:ascii="Arial" w:hAnsi="Arial" w:cs="Arial"/>
          <w:i/>
          <w:sz w:val="18"/>
          <w:szCs w:val="18"/>
          <w:u w:val="single"/>
        </w:rPr>
        <w:t>Klimit</w:t>
      </w:r>
      <w:proofErr w:type="spellEnd"/>
      <w:r w:rsidR="00353F93" w:rsidRPr="00EC700E">
        <w:rPr>
          <w:rFonts w:ascii="Arial" w:hAnsi="Arial" w:cs="Arial"/>
          <w:i/>
          <w:sz w:val="18"/>
          <w:szCs w:val="18"/>
          <w:u w:val="single"/>
        </w:rPr>
        <w:t xml:space="preserve"> </w:t>
      </w:r>
      <w:proofErr w:type="spellStart"/>
      <w:r w:rsidR="00353F93" w:rsidRPr="00EC700E">
        <w:rPr>
          <w:rFonts w:ascii="Arial" w:hAnsi="Arial" w:cs="Arial"/>
          <w:i/>
          <w:sz w:val="18"/>
          <w:szCs w:val="18"/>
          <w:u w:val="single"/>
        </w:rPr>
        <w:t>Srl</w:t>
      </w:r>
      <w:proofErr w:type="spellEnd"/>
      <w:r w:rsidR="00353F93" w:rsidRPr="00EC700E">
        <w:rPr>
          <w:rFonts w:ascii="Arial" w:hAnsi="Arial" w:cs="Arial"/>
          <w:i/>
          <w:sz w:val="18"/>
          <w:szCs w:val="18"/>
          <w:u w:val="single"/>
        </w:rPr>
        <w:t xml:space="preserve"> – Rappresentante esclusivo Herz per l’Italia</w:t>
      </w:r>
      <w:r w:rsidR="00353F93">
        <w:rPr>
          <w:rFonts w:ascii="Arial" w:hAnsi="Arial" w:cs="Arial"/>
          <w:sz w:val="18"/>
          <w:szCs w:val="18"/>
        </w:rPr>
        <w:t>.</w:t>
      </w:r>
    </w:p>
    <w:bookmarkEnd w:id="0"/>
    <w:p w:rsidR="00CB79A5" w:rsidRDefault="00CB79A5" w:rsidP="00CB79A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37D6B" w:rsidRDefault="00FA4F1C" w:rsidP="00225A9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037D6B">
        <w:rPr>
          <w:rFonts w:ascii="Arial" w:hAnsi="Arial" w:cs="Arial"/>
          <w:b/>
          <w:sz w:val="18"/>
          <w:szCs w:val="18"/>
        </w:rPr>
        <w:t>Herz</w:t>
      </w:r>
      <w:r w:rsidR="00037D6B" w:rsidRPr="00037D6B">
        <w:rPr>
          <w:rFonts w:ascii="Arial" w:hAnsi="Arial" w:cs="Arial"/>
          <w:b/>
          <w:sz w:val="18"/>
          <w:szCs w:val="18"/>
        </w:rPr>
        <w:t>:</w:t>
      </w:r>
      <w:r w:rsidR="00037D6B">
        <w:rPr>
          <w:rFonts w:ascii="Arial" w:hAnsi="Arial" w:cs="Arial"/>
          <w:sz w:val="18"/>
          <w:szCs w:val="18"/>
        </w:rPr>
        <w:t xml:space="preserve"> </w:t>
      </w:r>
      <w:r w:rsidR="00037D6B" w:rsidRPr="00037D6B">
        <w:rPr>
          <w:rFonts w:ascii="Arial" w:hAnsi="Arial" w:cs="Arial"/>
          <w:sz w:val="18"/>
          <w:szCs w:val="18"/>
        </w:rPr>
        <w:t xml:space="preserve">Fondata nel 1896, </w:t>
      </w:r>
      <w:r w:rsidR="00037D6B">
        <w:rPr>
          <w:rFonts w:ascii="Arial" w:hAnsi="Arial" w:cs="Arial"/>
          <w:sz w:val="18"/>
          <w:szCs w:val="18"/>
        </w:rPr>
        <w:t>c</w:t>
      </w:r>
      <w:r w:rsidR="00037D6B" w:rsidRPr="00037D6B">
        <w:rPr>
          <w:rFonts w:ascii="Arial" w:hAnsi="Arial" w:cs="Arial"/>
          <w:sz w:val="18"/>
          <w:szCs w:val="18"/>
        </w:rPr>
        <w:t>on otto unità produttive in Europa, numerose filiali e rappresentanze internazionali, è oggi un marchio di riferimento nel mercato de</w:t>
      </w:r>
      <w:r w:rsidR="00037D6B">
        <w:rPr>
          <w:rFonts w:ascii="Arial" w:hAnsi="Arial" w:cs="Arial"/>
          <w:sz w:val="18"/>
          <w:szCs w:val="18"/>
        </w:rPr>
        <w:t xml:space="preserve">i </w:t>
      </w:r>
      <w:r w:rsidR="00037D6B" w:rsidRPr="00037D6B">
        <w:rPr>
          <w:rFonts w:ascii="Arial" w:hAnsi="Arial" w:cs="Arial"/>
          <w:sz w:val="18"/>
          <w:szCs w:val="18"/>
        </w:rPr>
        <w:t>sistemi di riscaldamento a pannelli radianti</w:t>
      </w:r>
      <w:r w:rsidR="00037D6B">
        <w:rPr>
          <w:rFonts w:ascii="Arial" w:hAnsi="Arial" w:cs="Arial"/>
          <w:sz w:val="18"/>
          <w:szCs w:val="18"/>
        </w:rPr>
        <w:t>,</w:t>
      </w:r>
      <w:r w:rsidR="00037D6B" w:rsidRPr="00037D6B">
        <w:rPr>
          <w:rFonts w:ascii="Arial" w:hAnsi="Arial" w:cs="Arial"/>
          <w:sz w:val="18"/>
          <w:szCs w:val="18"/>
        </w:rPr>
        <w:t xml:space="preserve"> pompe di calore</w:t>
      </w:r>
      <w:r w:rsidR="00037D6B">
        <w:rPr>
          <w:rFonts w:ascii="Arial" w:hAnsi="Arial" w:cs="Arial"/>
          <w:sz w:val="18"/>
          <w:szCs w:val="18"/>
        </w:rPr>
        <w:t>,</w:t>
      </w:r>
      <w:r w:rsidR="00037D6B" w:rsidRPr="00037D6B">
        <w:rPr>
          <w:rFonts w:ascii="Arial" w:hAnsi="Arial" w:cs="Arial"/>
          <w:sz w:val="18"/>
          <w:szCs w:val="18"/>
        </w:rPr>
        <w:t xml:space="preserve"> valvole termostatiche per radiatori, valvole per riscaldamento e condizionamento. In Italia </w:t>
      </w:r>
      <w:r w:rsidR="00037D6B" w:rsidRPr="00037D6B">
        <w:rPr>
          <w:rFonts w:ascii="Arial" w:hAnsi="Arial" w:cs="Arial"/>
          <w:b/>
          <w:sz w:val="18"/>
          <w:szCs w:val="18"/>
        </w:rPr>
        <w:t>Herz</w:t>
      </w:r>
      <w:r w:rsidR="00037D6B" w:rsidRPr="00037D6B">
        <w:rPr>
          <w:rFonts w:ascii="Arial" w:hAnsi="Arial" w:cs="Arial"/>
          <w:sz w:val="18"/>
          <w:szCs w:val="18"/>
        </w:rPr>
        <w:t xml:space="preserve"> è presente su tutto il territorio nazionale attraverso </w:t>
      </w:r>
      <w:r w:rsidR="00037D6B" w:rsidRPr="00037D6B">
        <w:rPr>
          <w:rFonts w:ascii="Arial" w:hAnsi="Arial" w:cs="Arial"/>
          <w:b/>
          <w:sz w:val="18"/>
          <w:szCs w:val="18"/>
        </w:rPr>
        <w:t xml:space="preserve">KLIMIT </w:t>
      </w:r>
      <w:proofErr w:type="spellStart"/>
      <w:r w:rsidR="00037D6B" w:rsidRPr="00037D6B">
        <w:rPr>
          <w:rFonts w:ascii="Arial" w:hAnsi="Arial" w:cs="Arial"/>
          <w:b/>
          <w:sz w:val="18"/>
          <w:szCs w:val="18"/>
        </w:rPr>
        <w:t>Srl</w:t>
      </w:r>
      <w:proofErr w:type="spellEnd"/>
      <w:r w:rsidR="00037D6B" w:rsidRPr="00037D6B">
        <w:rPr>
          <w:rFonts w:ascii="Arial" w:hAnsi="Arial" w:cs="Arial"/>
          <w:sz w:val="18"/>
          <w:szCs w:val="18"/>
        </w:rPr>
        <w:t>, distributore esclusivo dal</w:t>
      </w:r>
      <w:r w:rsidR="00EC700E">
        <w:rPr>
          <w:rFonts w:ascii="Arial" w:hAnsi="Arial" w:cs="Arial"/>
          <w:sz w:val="18"/>
          <w:szCs w:val="18"/>
        </w:rPr>
        <w:t xml:space="preserve"> </w:t>
      </w:r>
      <w:r w:rsidR="00037D6B" w:rsidRPr="00037D6B">
        <w:rPr>
          <w:rFonts w:ascii="Arial" w:hAnsi="Arial" w:cs="Arial"/>
          <w:sz w:val="18"/>
          <w:szCs w:val="18"/>
        </w:rPr>
        <w:t>1998. La pluriennale intesa ha portato al consolidamento del marchio quale sinonimo di elevata qualità, affidabilità nelle prestazioni e continua attenzione al cliente.</w:t>
      </w:r>
    </w:p>
    <w:p w:rsidR="00657698" w:rsidRDefault="00657698" w:rsidP="00657698">
      <w:pPr>
        <w:spacing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:rsidR="00657698" w:rsidRPr="007B30E4" w:rsidRDefault="00657698" w:rsidP="00657698">
      <w:pPr>
        <w:spacing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657698">
        <w:rPr>
          <w:rFonts w:ascii="Arial" w:hAnsi="Arial" w:cs="Arial"/>
          <w:i/>
          <w:sz w:val="18"/>
          <w:szCs w:val="18"/>
          <w:u w:val="single"/>
        </w:rPr>
        <w:t xml:space="preserve">FINE </w:t>
      </w:r>
      <w:r w:rsidRPr="007B30E4">
        <w:rPr>
          <w:rFonts w:ascii="Arial" w:hAnsi="Arial" w:cs="Arial"/>
          <w:i/>
          <w:sz w:val="18"/>
          <w:szCs w:val="18"/>
          <w:u w:val="single"/>
        </w:rPr>
        <w:t>COMUNICATO STAMPA</w:t>
      </w:r>
    </w:p>
    <w:p w:rsidR="008C144D" w:rsidRDefault="008C144D" w:rsidP="008C144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57698" w:rsidRDefault="00657698" w:rsidP="008C144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0064" w:rsidRPr="007B30E4" w:rsidRDefault="00160064" w:rsidP="007B30E4">
      <w:pPr>
        <w:spacing w:after="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7B30E4">
        <w:rPr>
          <w:rFonts w:ascii="Arial" w:hAnsi="Arial" w:cs="Arial"/>
          <w:i/>
          <w:sz w:val="18"/>
          <w:szCs w:val="18"/>
          <w:u w:val="single"/>
        </w:rPr>
        <w:t>CONTATTI:</w:t>
      </w:r>
    </w:p>
    <w:p w:rsidR="00160064" w:rsidRPr="008C144D" w:rsidRDefault="00160064" w:rsidP="008C144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C144D">
        <w:rPr>
          <w:rFonts w:ascii="Arial" w:hAnsi="Arial" w:cs="Arial"/>
          <w:b/>
          <w:sz w:val="18"/>
          <w:szCs w:val="18"/>
        </w:rPr>
        <w:t xml:space="preserve">KLIMIT </w:t>
      </w:r>
      <w:proofErr w:type="spellStart"/>
      <w:r w:rsidRPr="008C144D">
        <w:rPr>
          <w:rFonts w:ascii="Arial" w:hAnsi="Arial" w:cs="Arial"/>
          <w:b/>
          <w:sz w:val="18"/>
          <w:szCs w:val="18"/>
        </w:rPr>
        <w:t>Srl</w:t>
      </w:r>
      <w:proofErr w:type="spellEnd"/>
      <w:r w:rsidR="008C144D">
        <w:rPr>
          <w:rFonts w:ascii="Arial" w:hAnsi="Arial" w:cs="Arial"/>
          <w:b/>
          <w:sz w:val="18"/>
          <w:szCs w:val="18"/>
        </w:rPr>
        <w:t xml:space="preserve"> – Rappresentante Esclusivo Herz in Italia</w:t>
      </w:r>
      <w:r w:rsidR="00AB71D0">
        <w:rPr>
          <w:rFonts w:ascii="Arial" w:hAnsi="Arial" w:cs="Arial"/>
          <w:b/>
          <w:sz w:val="18"/>
          <w:szCs w:val="18"/>
        </w:rPr>
        <w:t xml:space="preserve"> | Referente: Nadia Sella (Responsabile Marketing)</w:t>
      </w:r>
    </w:p>
    <w:p w:rsidR="00160064" w:rsidRPr="008C144D" w:rsidRDefault="00160064" w:rsidP="008C144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C144D">
        <w:rPr>
          <w:rFonts w:ascii="Arial" w:hAnsi="Arial" w:cs="Arial"/>
          <w:b/>
          <w:sz w:val="18"/>
          <w:szCs w:val="18"/>
        </w:rPr>
        <w:t>Viale della Repubblica, 8 – 36031 Dueville (VI)</w:t>
      </w:r>
      <w:r w:rsidR="008C144D" w:rsidRPr="008C144D">
        <w:rPr>
          <w:rFonts w:ascii="Arial" w:hAnsi="Arial" w:cs="Arial"/>
          <w:b/>
          <w:sz w:val="18"/>
          <w:szCs w:val="18"/>
        </w:rPr>
        <w:t xml:space="preserve"> - </w:t>
      </w:r>
      <w:r w:rsidRPr="008C144D">
        <w:rPr>
          <w:rFonts w:ascii="Arial" w:hAnsi="Arial" w:cs="Arial"/>
          <w:b/>
          <w:sz w:val="18"/>
          <w:szCs w:val="18"/>
        </w:rPr>
        <w:t>Tel. 0444 361233 – Fax 0444 361237</w:t>
      </w:r>
    </w:p>
    <w:p w:rsidR="00160064" w:rsidRPr="005C27FE" w:rsidRDefault="00160064" w:rsidP="008C144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5C27FE">
        <w:rPr>
          <w:rFonts w:ascii="Arial" w:hAnsi="Arial" w:cs="Arial"/>
          <w:b/>
          <w:sz w:val="18"/>
          <w:szCs w:val="18"/>
        </w:rPr>
        <w:t xml:space="preserve">Email: </w:t>
      </w:r>
      <w:hyperlink r:id="rId6" w:history="1">
        <w:r w:rsidRPr="005C27FE">
          <w:rPr>
            <w:rStyle w:val="Collegamentoipertestuale"/>
            <w:rFonts w:ascii="Arial" w:hAnsi="Arial" w:cs="Arial"/>
            <w:sz w:val="18"/>
            <w:szCs w:val="18"/>
          </w:rPr>
          <w:t>info@herzitalia.it</w:t>
        </w:r>
      </w:hyperlink>
      <w:r w:rsidRPr="005C27FE">
        <w:rPr>
          <w:rFonts w:ascii="Arial" w:hAnsi="Arial" w:cs="Arial"/>
          <w:b/>
          <w:sz w:val="18"/>
          <w:szCs w:val="18"/>
        </w:rPr>
        <w:t xml:space="preserve"> – Sito web ufficiale:</w:t>
      </w:r>
      <w:r w:rsidRPr="005C27FE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Pr="005C27FE">
          <w:rPr>
            <w:rStyle w:val="Collegamentoipertestuale"/>
            <w:rFonts w:ascii="Arial" w:hAnsi="Arial" w:cs="Arial"/>
            <w:sz w:val="18"/>
            <w:szCs w:val="18"/>
          </w:rPr>
          <w:t>http://www.herzitalia.it</w:t>
        </w:r>
      </w:hyperlink>
    </w:p>
    <w:p w:rsidR="006F0020" w:rsidRDefault="00160064" w:rsidP="00225A96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8C144D">
        <w:rPr>
          <w:rFonts w:ascii="Arial" w:hAnsi="Arial" w:cs="Arial"/>
          <w:b/>
          <w:sz w:val="18"/>
          <w:szCs w:val="18"/>
          <w:lang w:val="en-US"/>
        </w:rPr>
        <w:t>Facebook:</w:t>
      </w:r>
      <w:r w:rsidRPr="008C144D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8" w:history="1">
        <w:r w:rsidRPr="008C144D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www.facebook.com/herzitalia</w:t>
        </w:r>
      </w:hyperlink>
      <w:r w:rsidRPr="008C144D">
        <w:rPr>
          <w:rFonts w:ascii="Arial" w:hAnsi="Arial" w:cs="Arial"/>
          <w:b/>
          <w:sz w:val="18"/>
          <w:szCs w:val="18"/>
          <w:lang w:val="en-US"/>
        </w:rPr>
        <w:t xml:space="preserve"> - YouTube: </w:t>
      </w:r>
      <w:hyperlink r:id="rId9" w:history="1">
        <w:r w:rsidRPr="008C144D">
          <w:rPr>
            <w:rStyle w:val="Collegamentoipertestuale"/>
            <w:rFonts w:ascii="Arial" w:hAnsi="Arial" w:cs="Arial"/>
            <w:sz w:val="18"/>
            <w:szCs w:val="18"/>
            <w:lang w:val="en-US"/>
          </w:rPr>
          <w:t>https://www.youtube.com/user/KlimitHerz</w:t>
        </w:r>
      </w:hyperlink>
      <w:r w:rsidRPr="008C144D">
        <w:rPr>
          <w:rFonts w:ascii="Arial" w:hAnsi="Arial" w:cs="Arial"/>
          <w:b/>
          <w:sz w:val="18"/>
          <w:szCs w:val="18"/>
          <w:lang w:val="en-US"/>
        </w:rPr>
        <w:t xml:space="preserve"> </w:t>
      </w:r>
    </w:p>
    <w:p w:rsidR="009B12A7" w:rsidRDefault="009B12A7" w:rsidP="00225A96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227143" w:rsidRDefault="00227143" w:rsidP="00225A96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227143" w:rsidRDefault="00227143" w:rsidP="00225A96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227143" w:rsidRPr="00227143" w:rsidRDefault="00227143" w:rsidP="00225A9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227143" w:rsidTr="001A3229">
        <w:tc>
          <w:tcPr>
            <w:tcW w:w="3936" w:type="dxa"/>
            <w:vAlign w:val="center"/>
          </w:tcPr>
          <w:p w:rsidR="00227143" w:rsidRDefault="00E63759" w:rsidP="001A32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2362200" cy="148780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deo_messaggio_Herz_accensione_impianti_201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48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vAlign w:val="center"/>
          </w:tcPr>
          <w:p w:rsidR="00227143" w:rsidRDefault="003E6C82" w:rsidP="001A32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</w:rPr>
              <w:t>VIDEO A COMPLETAMENTO DEL COMUNICATO STAMPA</w:t>
            </w:r>
            <w:r w:rsidRPr="007B30E4">
              <w:rPr>
                <w:rFonts w:ascii="Arial" w:hAnsi="Arial" w:cs="Arial"/>
                <w:i/>
                <w:sz w:val="18"/>
                <w:szCs w:val="18"/>
                <w:u w:val="single"/>
              </w:rPr>
              <w:t>:</w:t>
            </w:r>
          </w:p>
          <w:p w:rsidR="00227143" w:rsidRDefault="00227143" w:rsidP="001A322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27143" w:rsidRDefault="00227143" w:rsidP="001A322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27143" w:rsidRDefault="00227143" w:rsidP="001A32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3E6C82">
              <w:rPr>
                <w:rFonts w:ascii="Arial" w:hAnsi="Arial" w:cs="Arial"/>
                <w:i/>
                <w:sz w:val="18"/>
                <w:szCs w:val="18"/>
              </w:rPr>
              <w:t>isponibile al seguente indirizzo:</w:t>
            </w:r>
          </w:p>
          <w:p w:rsidR="00227143" w:rsidRPr="003E6C82" w:rsidRDefault="003E6C82" w:rsidP="003E6C8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E6C82">
              <w:rPr>
                <w:rStyle w:val="Collegamentoipertestuale"/>
                <w:rFonts w:ascii="Arial" w:hAnsi="Arial" w:cs="Arial"/>
                <w:i/>
                <w:sz w:val="18"/>
                <w:szCs w:val="18"/>
              </w:rPr>
              <w:t>https://youtu.be/....</w:t>
            </w:r>
          </w:p>
        </w:tc>
      </w:tr>
    </w:tbl>
    <w:p w:rsidR="00227143" w:rsidRPr="00227143" w:rsidRDefault="00227143" w:rsidP="00225A9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9B12A7" w:rsidRPr="00227143" w:rsidRDefault="009B12A7" w:rsidP="00225A9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57698" w:rsidRDefault="00657698" w:rsidP="0065769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3E6C82" w:rsidRDefault="003E6C82" w:rsidP="0065769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657698" w:rsidRDefault="00657698" w:rsidP="0065769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KLIMIT </w:t>
      </w:r>
      <w:proofErr w:type="spellStart"/>
      <w:r>
        <w:rPr>
          <w:rFonts w:ascii="Arial" w:hAnsi="Arial" w:cs="Arial"/>
          <w:i/>
          <w:sz w:val="18"/>
          <w:szCs w:val="18"/>
        </w:rPr>
        <w:t>Srl</w:t>
      </w:r>
      <w:proofErr w:type="spellEnd"/>
    </w:p>
    <w:p w:rsidR="00657698" w:rsidRDefault="00657698" w:rsidP="0065769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Nadia Sella</w:t>
      </w:r>
    </w:p>
    <w:p w:rsidR="00657698" w:rsidRDefault="00657698" w:rsidP="00AB71D0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  <w:lang w:eastAsia="it-IT"/>
        </w:rPr>
        <w:drawing>
          <wp:inline distT="0" distB="0" distL="0" distR="0">
            <wp:extent cx="495947" cy="9144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nad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11" cy="91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DA" w:rsidRDefault="00C614DA" w:rsidP="00AB71D0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C614DA" w:rsidRPr="00AB71D0" w:rsidRDefault="00C614DA" w:rsidP="00AB71D0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C614DA" w:rsidRPr="00AB71D0" w:rsidSect="00032D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E7FD1"/>
    <w:multiLevelType w:val="hybridMultilevel"/>
    <w:tmpl w:val="84F89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D677F"/>
    <w:multiLevelType w:val="hybridMultilevel"/>
    <w:tmpl w:val="F3A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E8"/>
    <w:rsid w:val="00014E0A"/>
    <w:rsid w:val="0001600C"/>
    <w:rsid w:val="000179BF"/>
    <w:rsid w:val="0002428D"/>
    <w:rsid w:val="00032D38"/>
    <w:rsid w:val="00032FD1"/>
    <w:rsid w:val="000337BE"/>
    <w:rsid w:val="00037D6B"/>
    <w:rsid w:val="00040E91"/>
    <w:rsid w:val="000447BE"/>
    <w:rsid w:val="0005406A"/>
    <w:rsid w:val="00057382"/>
    <w:rsid w:val="00063CA8"/>
    <w:rsid w:val="000722E0"/>
    <w:rsid w:val="00076ED9"/>
    <w:rsid w:val="000850C2"/>
    <w:rsid w:val="00085D30"/>
    <w:rsid w:val="000951DB"/>
    <w:rsid w:val="000A009F"/>
    <w:rsid w:val="000A38DB"/>
    <w:rsid w:val="000B2E45"/>
    <w:rsid w:val="000B6960"/>
    <w:rsid w:val="000C3713"/>
    <w:rsid w:val="000E07C9"/>
    <w:rsid w:val="000E0BF1"/>
    <w:rsid w:val="000E393C"/>
    <w:rsid w:val="0010473F"/>
    <w:rsid w:val="001229EC"/>
    <w:rsid w:val="00124ECF"/>
    <w:rsid w:val="00137B09"/>
    <w:rsid w:val="00141A58"/>
    <w:rsid w:val="00160064"/>
    <w:rsid w:val="001647F0"/>
    <w:rsid w:val="00167FCB"/>
    <w:rsid w:val="00176721"/>
    <w:rsid w:val="00176828"/>
    <w:rsid w:val="00180431"/>
    <w:rsid w:val="00193AE8"/>
    <w:rsid w:val="00194432"/>
    <w:rsid w:val="001B7268"/>
    <w:rsid w:val="001D041E"/>
    <w:rsid w:val="001F64CB"/>
    <w:rsid w:val="002051B7"/>
    <w:rsid w:val="00207F5F"/>
    <w:rsid w:val="00214F02"/>
    <w:rsid w:val="002214DA"/>
    <w:rsid w:val="00225A96"/>
    <w:rsid w:val="00227143"/>
    <w:rsid w:val="00233F25"/>
    <w:rsid w:val="00255E46"/>
    <w:rsid w:val="002705F9"/>
    <w:rsid w:val="00276E26"/>
    <w:rsid w:val="0027712A"/>
    <w:rsid w:val="002A3C88"/>
    <w:rsid w:val="002A66C1"/>
    <w:rsid w:val="002B06CD"/>
    <w:rsid w:val="002B413E"/>
    <w:rsid w:val="002C2DF2"/>
    <w:rsid w:val="002D5268"/>
    <w:rsid w:val="002E11F6"/>
    <w:rsid w:val="002E6E16"/>
    <w:rsid w:val="002F5011"/>
    <w:rsid w:val="00314E17"/>
    <w:rsid w:val="00331B22"/>
    <w:rsid w:val="00337338"/>
    <w:rsid w:val="00353F93"/>
    <w:rsid w:val="00355321"/>
    <w:rsid w:val="00364871"/>
    <w:rsid w:val="0038671E"/>
    <w:rsid w:val="003878DD"/>
    <w:rsid w:val="003919C6"/>
    <w:rsid w:val="00392281"/>
    <w:rsid w:val="003A2ABF"/>
    <w:rsid w:val="003A3618"/>
    <w:rsid w:val="003A7162"/>
    <w:rsid w:val="003B154C"/>
    <w:rsid w:val="003B2A3D"/>
    <w:rsid w:val="003B2C6D"/>
    <w:rsid w:val="003D08E8"/>
    <w:rsid w:val="003E155C"/>
    <w:rsid w:val="003E5F80"/>
    <w:rsid w:val="003E6C82"/>
    <w:rsid w:val="003F2B6E"/>
    <w:rsid w:val="004076B8"/>
    <w:rsid w:val="0041235C"/>
    <w:rsid w:val="00420F4B"/>
    <w:rsid w:val="00430D2D"/>
    <w:rsid w:val="00444F47"/>
    <w:rsid w:val="00453E9B"/>
    <w:rsid w:val="00462EA8"/>
    <w:rsid w:val="00463BAE"/>
    <w:rsid w:val="00464683"/>
    <w:rsid w:val="00477D3E"/>
    <w:rsid w:val="004A1CA9"/>
    <w:rsid w:val="004A2FA6"/>
    <w:rsid w:val="004B70D2"/>
    <w:rsid w:val="004C5D5D"/>
    <w:rsid w:val="004C62FA"/>
    <w:rsid w:val="004C75E2"/>
    <w:rsid w:val="00507FA8"/>
    <w:rsid w:val="00513E61"/>
    <w:rsid w:val="00520C23"/>
    <w:rsid w:val="00524E25"/>
    <w:rsid w:val="005264EB"/>
    <w:rsid w:val="00534A4C"/>
    <w:rsid w:val="0056019C"/>
    <w:rsid w:val="005602C8"/>
    <w:rsid w:val="005608CA"/>
    <w:rsid w:val="00582556"/>
    <w:rsid w:val="00583EF7"/>
    <w:rsid w:val="00590F62"/>
    <w:rsid w:val="005942E1"/>
    <w:rsid w:val="00597F57"/>
    <w:rsid w:val="005A12BF"/>
    <w:rsid w:val="005A54D5"/>
    <w:rsid w:val="005C27FE"/>
    <w:rsid w:val="005D7596"/>
    <w:rsid w:val="005E07E1"/>
    <w:rsid w:val="005F30CF"/>
    <w:rsid w:val="005F4F49"/>
    <w:rsid w:val="005F6C1F"/>
    <w:rsid w:val="00605A57"/>
    <w:rsid w:val="00605FCE"/>
    <w:rsid w:val="00610285"/>
    <w:rsid w:val="00614596"/>
    <w:rsid w:val="00635E59"/>
    <w:rsid w:val="00650380"/>
    <w:rsid w:val="00652076"/>
    <w:rsid w:val="00657698"/>
    <w:rsid w:val="00696F7A"/>
    <w:rsid w:val="006A025B"/>
    <w:rsid w:val="006A307A"/>
    <w:rsid w:val="006A5F8E"/>
    <w:rsid w:val="006B66BD"/>
    <w:rsid w:val="006E06B5"/>
    <w:rsid w:val="006E1208"/>
    <w:rsid w:val="006E6062"/>
    <w:rsid w:val="006E7D66"/>
    <w:rsid w:val="006E7D6C"/>
    <w:rsid w:val="006F0020"/>
    <w:rsid w:val="006F24EC"/>
    <w:rsid w:val="00703F98"/>
    <w:rsid w:val="00710349"/>
    <w:rsid w:val="00725EBC"/>
    <w:rsid w:val="00747D76"/>
    <w:rsid w:val="00765456"/>
    <w:rsid w:val="0077063A"/>
    <w:rsid w:val="0077360C"/>
    <w:rsid w:val="00782427"/>
    <w:rsid w:val="0078347D"/>
    <w:rsid w:val="00796473"/>
    <w:rsid w:val="007B30E4"/>
    <w:rsid w:val="007C536A"/>
    <w:rsid w:val="007D258D"/>
    <w:rsid w:val="007E537B"/>
    <w:rsid w:val="00802517"/>
    <w:rsid w:val="00806D63"/>
    <w:rsid w:val="00822753"/>
    <w:rsid w:val="00832CD7"/>
    <w:rsid w:val="00835300"/>
    <w:rsid w:val="008472C6"/>
    <w:rsid w:val="00866207"/>
    <w:rsid w:val="00867CB4"/>
    <w:rsid w:val="00872D49"/>
    <w:rsid w:val="00873FCF"/>
    <w:rsid w:val="00875C38"/>
    <w:rsid w:val="00875F9B"/>
    <w:rsid w:val="00887896"/>
    <w:rsid w:val="008957A6"/>
    <w:rsid w:val="008B1A37"/>
    <w:rsid w:val="008C144D"/>
    <w:rsid w:val="008E4F47"/>
    <w:rsid w:val="008E6AF6"/>
    <w:rsid w:val="00900B71"/>
    <w:rsid w:val="00923671"/>
    <w:rsid w:val="00944DCD"/>
    <w:rsid w:val="009531C1"/>
    <w:rsid w:val="00953604"/>
    <w:rsid w:val="00964219"/>
    <w:rsid w:val="00985E02"/>
    <w:rsid w:val="00990611"/>
    <w:rsid w:val="00996347"/>
    <w:rsid w:val="009B12A7"/>
    <w:rsid w:val="009B4612"/>
    <w:rsid w:val="009B6972"/>
    <w:rsid w:val="009C494F"/>
    <w:rsid w:val="009D2DF6"/>
    <w:rsid w:val="009D5356"/>
    <w:rsid w:val="009E01DB"/>
    <w:rsid w:val="00A24771"/>
    <w:rsid w:val="00A26626"/>
    <w:rsid w:val="00A269D8"/>
    <w:rsid w:val="00A3135E"/>
    <w:rsid w:val="00A35A11"/>
    <w:rsid w:val="00A40750"/>
    <w:rsid w:val="00A4658B"/>
    <w:rsid w:val="00A53A9A"/>
    <w:rsid w:val="00A55A56"/>
    <w:rsid w:val="00A716B2"/>
    <w:rsid w:val="00A902C6"/>
    <w:rsid w:val="00A960A8"/>
    <w:rsid w:val="00A979E6"/>
    <w:rsid w:val="00AA334A"/>
    <w:rsid w:val="00AB6422"/>
    <w:rsid w:val="00AB6549"/>
    <w:rsid w:val="00AB71D0"/>
    <w:rsid w:val="00AC3BCF"/>
    <w:rsid w:val="00AE2CA9"/>
    <w:rsid w:val="00AF481F"/>
    <w:rsid w:val="00B004A9"/>
    <w:rsid w:val="00B03701"/>
    <w:rsid w:val="00B114A7"/>
    <w:rsid w:val="00B16BD4"/>
    <w:rsid w:val="00B17580"/>
    <w:rsid w:val="00B52AAB"/>
    <w:rsid w:val="00B5681B"/>
    <w:rsid w:val="00B61EF9"/>
    <w:rsid w:val="00B65234"/>
    <w:rsid w:val="00B717A9"/>
    <w:rsid w:val="00B83517"/>
    <w:rsid w:val="00B9245C"/>
    <w:rsid w:val="00BB07C1"/>
    <w:rsid w:val="00BC2CAB"/>
    <w:rsid w:val="00BE0F53"/>
    <w:rsid w:val="00BE5ACC"/>
    <w:rsid w:val="00C16C24"/>
    <w:rsid w:val="00C202FE"/>
    <w:rsid w:val="00C22F64"/>
    <w:rsid w:val="00C3019D"/>
    <w:rsid w:val="00C360B6"/>
    <w:rsid w:val="00C51480"/>
    <w:rsid w:val="00C614DA"/>
    <w:rsid w:val="00C6322B"/>
    <w:rsid w:val="00C67E62"/>
    <w:rsid w:val="00C7227A"/>
    <w:rsid w:val="00C90955"/>
    <w:rsid w:val="00C961A9"/>
    <w:rsid w:val="00C96C4D"/>
    <w:rsid w:val="00CA2017"/>
    <w:rsid w:val="00CB632F"/>
    <w:rsid w:val="00CB67BC"/>
    <w:rsid w:val="00CB79A5"/>
    <w:rsid w:val="00CC00BE"/>
    <w:rsid w:val="00CC5B49"/>
    <w:rsid w:val="00CD0558"/>
    <w:rsid w:val="00CD3169"/>
    <w:rsid w:val="00CE37FA"/>
    <w:rsid w:val="00CF166B"/>
    <w:rsid w:val="00D173E9"/>
    <w:rsid w:val="00D41915"/>
    <w:rsid w:val="00D47BF7"/>
    <w:rsid w:val="00D70120"/>
    <w:rsid w:val="00D775FE"/>
    <w:rsid w:val="00D82793"/>
    <w:rsid w:val="00D83599"/>
    <w:rsid w:val="00D932C0"/>
    <w:rsid w:val="00D9516B"/>
    <w:rsid w:val="00DB563F"/>
    <w:rsid w:val="00DC7B2B"/>
    <w:rsid w:val="00DD34D1"/>
    <w:rsid w:val="00DD3CFA"/>
    <w:rsid w:val="00E04DA9"/>
    <w:rsid w:val="00E12F27"/>
    <w:rsid w:val="00E420BD"/>
    <w:rsid w:val="00E63759"/>
    <w:rsid w:val="00E72C4A"/>
    <w:rsid w:val="00E764AE"/>
    <w:rsid w:val="00E77389"/>
    <w:rsid w:val="00E813F8"/>
    <w:rsid w:val="00E962A6"/>
    <w:rsid w:val="00EA5C35"/>
    <w:rsid w:val="00EB6439"/>
    <w:rsid w:val="00EC2C0B"/>
    <w:rsid w:val="00EC700E"/>
    <w:rsid w:val="00ED28B6"/>
    <w:rsid w:val="00EE65C5"/>
    <w:rsid w:val="00EF14A0"/>
    <w:rsid w:val="00F202C0"/>
    <w:rsid w:val="00F701D9"/>
    <w:rsid w:val="00F718BF"/>
    <w:rsid w:val="00F92FFD"/>
    <w:rsid w:val="00F94C0B"/>
    <w:rsid w:val="00F95FBB"/>
    <w:rsid w:val="00F9691E"/>
    <w:rsid w:val="00FA1065"/>
    <w:rsid w:val="00FA4F1C"/>
    <w:rsid w:val="00FB3D64"/>
    <w:rsid w:val="00FC1371"/>
    <w:rsid w:val="00FC3956"/>
    <w:rsid w:val="00FD009D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672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600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B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1D0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73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672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600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B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1D0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73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erzital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herzita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erzitalia.it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KlimitHer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Sella</dc:creator>
  <cp:lastModifiedBy>Nadia Sella</cp:lastModifiedBy>
  <cp:revision>15</cp:revision>
  <cp:lastPrinted>2015-10-15T08:35:00Z</cp:lastPrinted>
  <dcterms:created xsi:type="dcterms:W3CDTF">2015-10-14T14:41:00Z</dcterms:created>
  <dcterms:modified xsi:type="dcterms:W3CDTF">2015-10-15T13:14:00Z</dcterms:modified>
</cp:coreProperties>
</file>